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BD00F" w14:textId="125E61A0" w:rsidR="00BF099A" w:rsidRPr="00AD745D" w:rsidRDefault="0056175E" w:rsidP="00BF099A">
      <w:pPr>
        <w:tabs>
          <w:tab w:val="right" w:pos="9630"/>
        </w:tabs>
        <w:spacing w:after="0"/>
        <w:rPr>
          <w:rFonts w:ascii="Arial" w:hAnsi="Arial" w:cs="Arial"/>
          <w:b/>
          <w:i/>
          <w:sz w:val="24"/>
          <w:szCs w:val="24"/>
        </w:rPr>
      </w:pPr>
      <w:r w:rsidRPr="00AD745D">
        <w:rPr>
          <w:rFonts w:ascii="Arial" w:hAnsi="Arial" w:cs="Arial"/>
          <w:b/>
          <w:sz w:val="24"/>
          <w:szCs w:val="24"/>
        </w:rPr>
        <w:t>3GPP TSG RAN WG1 #</w:t>
      </w:r>
      <w:r w:rsidR="00090B35">
        <w:rPr>
          <w:rFonts w:ascii="Arial" w:hAnsi="Arial" w:cs="Arial"/>
          <w:b/>
          <w:sz w:val="24"/>
          <w:szCs w:val="24"/>
        </w:rPr>
        <w:t>80</w:t>
      </w:r>
      <w:r w:rsidR="00BF099A" w:rsidRPr="00AD745D">
        <w:rPr>
          <w:rFonts w:ascii="Arial" w:hAnsi="Arial" w:cs="Arial"/>
          <w:b/>
          <w:sz w:val="24"/>
          <w:szCs w:val="24"/>
        </w:rPr>
        <w:tab/>
      </w:r>
      <w:r w:rsidR="00F47434">
        <w:rPr>
          <w:rFonts w:ascii="Arial" w:hAnsi="Arial" w:cs="Arial"/>
          <w:b/>
          <w:bCs/>
          <w:color w:val="808080"/>
          <w:sz w:val="26"/>
          <w:szCs w:val="26"/>
        </w:rPr>
        <w:t>R1-150549</w:t>
      </w:r>
    </w:p>
    <w:p w14:paraId="5CEA555B" w14:textId="3DE97B39" w:rsidR="00090B35" w:rsidRPr="00090B35" w:rsidRDefault="00090B35" w:rsidP="00BF099A">
      <w:pPr>
        <w:pStyle w:val="Header"/>
        <w:tabs>
          <w:tab w:val="right" w:pos="9639"/>
        </w:tabs>
        <w:rPr>
          <w:rFonts w:eastAsia="MS Mincho" w:cs="Arial"/>
          <w:bCs/>
          <w:sz w:val="28"/>
          <w:lang w:eastAsia="ja-JP"/>
        </w:rPr>
      </w:pPr>
      <w:r w:rsidRPr="00090B35">
        <w:rPr>
          <w:rFonts w:eastAsia="MS Mincho" w:cs="Arial" w:hint="eastAsia"/>
          <w:bCs/>
          <w:sz w:val="28"/>
          <w:lang w:eastAsia="ja-JP"/>
        </w:rPr>
        <w:t>February</w:t>
      </w:r>
      <w:r w:rsidRPr="00090B35">
        <w:rPr>
          <w:rFonts w:eastAsia="MS Mincho" w:cs="Arial"/>
          <w:bCs/>
          <w:sz w:val="28"/>
          <w:lang w:eastAsia="ja-JP"/>
        </w:rPr>
        <w:t xml:space="preserve"> 9 – 13,</w:t>
      </w:r>
      <w:r w:rsidRPr="00090B35">
        <w:rPr>
          <w:rFonts w:cs="Arial"/>
          <w:bCs/>
          <w:sz w:val="28"/>
        </w:rPr>
        <w:t xml:space="preserve"> 201</w:t>
      </w:r>
      <w:r w:rsidRPr="00090B35">
        <w:rPr>
          <w:rFonts w:eastAsia="MS Mincho" w:cs="Arial" w:hint="eastAsia"/>
          <w:bCs/>
          <w:sz w:val="28"/>
          <w:lang w:eastAsia="ja-JP"/>
        </w:rPr>
        <w:t>5</w:t>
      </w:r>
    </w:p>
    <w:p w14:paraId="736ED50F" w14:textId="3DD27422" w:rsidR="00090B35" w:rsidRDefault="00090B35" w:rsidP="00BF099A">
      <w:pPr>
        <w:pStyle w:val="Header"/>
        <w:tabs>
          <w:tab w:val="right" w:pos="9639"/>
        </w:tabs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 w:hint="eastAsia"/>
          <w:b w:val="0"/>
          <w:bCs/>
          <w:sz w:val="28"/>
          <w:lang w:eastAsia="ja-JP"/>
        </w:rPr>
        <w:t>Athens</w:t>
      </w:r>
      <w:r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 w:hint="eastAsia"/>
          <w:b w:val="0"/>
          <w:bCs/>
          <w:sz w:val="28"/>
          <w:lang w:eastAsia="ja-JP"/>
        </w:rPr>
        <w:t>Greece</w:t>
      </w:r>
    </w:p>
    <w:p w14:paraId="11F07845" w14:textId="7DF0A046" w:rsidR="00BF099A" w:rsidRPr="00AD745D" w:rsidRDefault="00BF099A" w:rsidP="00BF099A">
      <w:pPr>
        <w:pStyle w:val="Header"/>
        <w:tabs>
          <w:tab w:val="right" w:pos="9639"/>
        </w:tabs>
        <w:rPr>
          <w:rFonts w:cs="Arial"/>
          <w:i/>
          <w:sz w:val="32"/>
        </w:rPr>
      </w:pPr>
      <w:r w:rsidRPr="00AD745D">
        <w:rPr>
          <w:rFonts w:cs="Arial"/>
          <w:sz w:val="24"/>
        </w:rPr>
        <w:tab/>
      </w:r>
    </w:p>
    <w:p w14:paraId="5142ABD5" w14:textId="322ED7D7" w:rsidR="0068226B" w:rsidRPr="00AD745D" w:rsidRDefault="0068226B" w:rsidP="00382B96">
      <w:pPr>
        <w:tabs>
          <w:tab w:val="left" w:pos="1985"/>
        </w:tabs>
        <w:rPr>
          <w:rFonts w:ascii="Arial" w:hAnsi="Arial" w:cs="Arial"/>
          <w:sz w:val="24"/>
          <w:lang w:val="es-ES"/>
        </w:rPr>
      </w:pPr>
      <w:r w:rsidRPr="00AD745D">
        <w:rPr>
          <w:rFonts w:ascii="Arial" w:hAnsi="Arial" w:cs="Arial"/>
          <w:b/>
          <w:sz w:val="24"/>
        </w:rPr>
        <w:t>Agenda item:</w:t>
      </w:r>
      <w:r w:rsidRPr="00AD745D">
        <w:rPr>
          <w:rFonts w:ascii="Arial" w:hAnsi="Arial" w:cs="Arial"/>
          <w:sz w:val="24"/>
        </w:rPr>
        <w:tab/>
      </w:r>
      <w:bookmarkStart w:id="0" w:name="Source"/>
      <w:bookmarkEnd w:id="0"/>
      <w:r w:rsidR="00090B35">
        <w:rPr>
          <w:rFonts w:ascii="Arial" w:hAnsi="Arial" w:cs="Arial"/>
          <w:sz w:val="24"/>
        </w:rPr>
        <w:t>7.2.3</w:t>
      </w:r>
      <w:r w:rsidR="00F95866">
        <w:rPr>
          <w:rFonts w:ascii="Arial" w:hAnsi="Arial" w:cs="Arial"/>
          <w:sz w:val="24"/>
        </w:rPr>
        <w:t>.</w:t>
      </w:r>
      <w:r w:rsidR="00B55550">
        <w:rPr>
          <w:rFonts w:ascii="Arial" w:hAnsi="Arial" w:cs="Arial"/>
          <w:sz w:val="24"/>
        </w:rPr>
        <w:t>4</w:t>
      </w:r>
    </w:p>
    <w:p w14:paraId="05C6F023" w14:textId="28F7BAE8" w:rsidR="0068226B" w:rsidRPr="00AD745D" w:rsidRDefault="0068226B" w:rsidP="00382B96">
      <w:pPr>
        <w:tabs>
          <w:tab w:val="left" w:pos="1985"/>
        </w:tabs>
        <w:rPr>
          <w:rFonts w:ascii="Arial" w:hAnsi="Arial" w:cs="Arial"/>
          <w:sz w:val="24"/>
          <w:lang w:eastAsia="zh-CN"/>
        </w:rPr>
      </w:pPr>
      <w:r w:rsidRPr="00AD745D">
        <w:rPr>
          <w:rFonts w:ascii="Arial" w:hAnsi="Arial" w:cs="Arial"/>
          <w:b/>
          <w:sz w:val="24"/>
        </w:rPr>
        <w:t xml:space="preserve">Source: </w:t>
      </w:r>
      <w:r w:rsidRPr="00AD745D">
        <w:rPr>
          <w:rFonts w:ascii="Arial" w:hAnsi="Arial" w:cs="Arial"/>
          <w:b/>
          <w:sz w:val="24"/>
        </w:rPr>
        <w:tab/>
      </w:r>
      <w:r w:rsidR="00F95866">
        <w:rPr>
          <w:rFonts w:ascii="Arial" w:hAnsi="Arial" w:cs="Arial"/>
          <w:sz w:val="24"/>
        </w:rPr>
        <w:t>Cisco Systems</w:t>
      </w:r>
      <w:r w:rsidR="0094174E">
        <w:rPr>
          <w:rFonts w:ascii="Arial" w:hAnsi="Arial" w:cs="Arial"/>
          <w:sz w:val="24"/>
        </w:rPr>
        <w:t>, CableLabs</w:t>
      </w:r>
      <w:r w:rsidR="00B958BC">
        <w:rPr>
          <w:rFonts w:ascii="Arial" w:hAnsi="Arial" w:cs="Arial"/>
          <w:sz w:val="24"/>
        </w:rPr>
        <w:t>, Broadcom</w:t>
      </w:r>
      <w:bookmarkStart w:id="1" w:name="_GoBack"/>
      <w:bookmarkEnd w:id="1"/>
    </w:p>
    <w:p w14:paraId="3BF71574" w14:textId="204074CC" w:rsidR="00B77381" w:rsidRPr="00AD745D" w:rsidRDefault="0068226B" w:rsidP="00C52B8D">
      <w:pPr>
        <w:ind w:left="1988" w:hanging="1988"/>
        <w:rPr>
          <w:rFonts w:ascii="Arial" w:hAnsi="Arial" w:cs="Arial"/>
          <w:sz w:val="24"/>
        </w:rPr>
      </w:pPr>
      <w:r w:rsidRPr="00AD745D">
        <w:rPr>
          <w:rFonts w:ascii="Arial" w:hAnsi="Arial" w:cs="Arial"/>
          <w:b/>
          <w:sz w:val="24"/>
        </w:rPr>
        <w:t>Title:</w:t>
      </w:r>
      <w:r w:rsidRPr="00AD745D">
        <w:rPr>
          <w:rFonts w:ascii="Arial" w:hAnsi="Arial" w:cs="Arial"/>
          <w:sz w:val="24"/>
        </w:rPr>
        <w:t xml:space="preserve"> </w:t>
      </w:r>
      <w:r w:rsidRPr="00AD745D">
        <w:rPr>
          <w:rFonts w:ascii="Arial" w:hAnsi="Arial" w:cs="Arial"/>
          <w:sz w:val="22"/>
        </w:rPr>
        <w:tab/>
      </w:r>
      <w:r w:rsidR="00D3306C" w:rsidRPr="00D3306C">
        <w:rPr>
          <w:rFonts w:ascii="Arial" w:hAnsi="Arial" w:cs="Arial"/>
          <w:sz w:val="22"/>
        </w:rPr>
        <w:t xml:space="preserve">Proposal for </w:t>
      </w:r>
      <w:r w:rsidR="00300CC7">
        <w:rPr>
          <w:rFonts w:ascii="Arial" w:hAnsi="Arial" w:cs="Arial"/>
          <w:sz w:val="22"/>
        </w:rPr>
        <w:t>achieving fair c</w:t>
      </w:r>
      <w:r w:rsidR="00300CC7" w:rsidRPr="00D3306C">
        <w:rPr>
          <w:rFonts w:ascii="Arial" w:hAnsi="Arial" w:cs="Arial"/>
          <w:sz w:val="22"/>
        </w:rPr>
        <w:t>oexistence</w:t>
      </w:r>
      <w:r w:rsidR="00300CC7" w:rsidRPr="00D3306C" w:rsidDel="00300CC7">
        <w:rPr>
          <w:rFonts w:ascii="Arial" w:hAnsi="Arial" w:cs="Arial"/>
          <w:sz w:val="22"/>
        </w:rPr>
        <w:t xml:space="preserve"> </w:t>
      </w:r>
      <w:r w:rsidR="00912435">
        <w:rPr>
          <w:rFonts w:ascii="Arial" w:hAnsi="Arial" w:cs="Arial"/>
          <w:sz w:val="22"/>
        </w:rPr>
        <w:t xml:space="preserve">between </w:t>
      </w:r>
      <w:r w:rsidR="00D3306C" w:rsidRPr="00D3306C">
        <w:rPr>
          <w:rFonts w:ascii="Arial" w:hAnsi="Arial" w:cs="Arial"/>
          <w:sz w:val="22"/>
        </w:rPr>
        <w:t xml:space="preserve">LAA and Wi-Fi </w:t>
      </w:r>
    </w:p>
    <w:p w14:paraId="10FED976" w14:textId="77777777" w:rsidR="0068226B" w:rsidRPr="00AD745D" w:rsidRDefault="0068226B" w:rsidP="00C52B8D">
      <w:pPr>
        <w:ind w:left="1988" w:hanging="1988"/>
        <w:rPr>
          <w:rFonts w:ascii="Arial" w:hAnsi="Arial" w:cs="Arial"/>
          <w:sz w:val="24"/>
        </w:rPr>
      </w:pPr>
      <w:r w:rsidRPr="00AD745D">
        <w:rPr>
          <w:rFonts w:ascii="Arial" w:hAnsi="Arial" w:cs="Arial"/>
          <w:b/>
          <w:sz w:val="24"/>
        </w:rPr>
        <w:t>Document for:</w:t>
      </w:r>
      <w:r w:rsidRPr="00AD745D">
        <w:rPr>
          <w:rFonts w:ascii="Arial" w:hAnsi="Arial" w:cs="Arial"/>
          <w:sz w:val="24"/>
        </w:rPr>
        <w:tab/>
      </w:r>
      <w:bookmarkStart w:id="2" w:name="DocumentFor"/>
      <w:bookmarkEnd w:id="2"/>
      <w:r w:rsidRPr="00AD745D">
        <w:rPr>
          <w:rFonts w:ascii="Arial" w:hAnsi="Arial" w:cs="Arial"/>
          <w:sz w:val="24"/>
        </w:rPr>
        <w:t>Discussion</w:t>
      </w:r>
      <w:r w:rsidR="00094421">
        <w:rPr>
          <w:rFonts w:ascii="Arial" w:hAnsi="Arial" w:cs="Arial"/>
          <w:sz w:val="24"/>
        </w:rPr>
        <w:t xml:space="preserve"> and Decision</w:t>
      </w:r>
    </w:p>
    <w:p w14:paraId="66A4A00F" w14:textId="69800E6F" w:rsidR="00B061EC" w:rsidRDefault="00EF0CBE" w:rsidP="00B061EC">
      <w:pPr>
        <w:pStyle w:val="Heading1"/>
        <w:numPr>
          <w:ilvl w:val="0"/>
          <w:numId w:val="13"/>
        </w:numPr>
        <w:ind w:left="360" w:hanging="450"/>
        <w:rPr>
          <w:rFonts w:cs="Arial"/>
        </w:rPr>
      </w:pPr>
      <w:r>
        <w:rPr>
          <w:rFonts w:cs="Arial"/>
        </w:rPr>
        <w:t>I</w:t>
      </w:r>
      <w:r w:rsidR="00AC4345">
        <w:rPr>
          <w:rFonts w:cs="Arial"/>
        </w:rPr>
        <w:t>ndustry consensus on the definition of “fair</w:t>
      </w:r>
      <w:r w:rsidR="00300CC7">
        <w:rPr>
          <w:rFonts w:cs="Arial"/>
        </w:rPr>
        <w:t>”</w:t>
      </w:r>
      <w:r w:rsidR="00AC4345">
        <w:rPr>
          <w:rFonts w:cs="Arial"/>
        </w:rPr>
        <w:t xml:space="preserve"> sharing</w:t>
      </w:r>
      <w:r w:rsidR="00300CC7">
        <w:rPr>
          <w:rFonts w:cs="Arial"/>
        </w:rPr>
        <w:t xml:space="preserve"> </w:t>
      </w:r>
      <w:r w:rsidR="00AC4345">
        <w:rPr>
          <w:rFonts w:cs="Arial"/>
        </w:rPr>
        <w:t xml:space="preserve">between Wi-Fi and </w:t>
      </w:r>
      <w:r w:rsidR="00343731">
        <w:rPr>
          <w:rFonts w:cs="Arial"/>
        </w:rPr>
        <w:t>LAA-LTE</w:t>
      </w:r>
      <w:r w:rsidR="00AC4345">
        <w:rPr>
          <w:rFonts w:cs="Arial"/>
        </w:rPr>
        <w:t xml:space="preserve"> will be difficult</w:t>
      </w:r>
    </w:p>
    <w:p w14:paraId="09AC290A" w14:textId="0B085C1C" w:rsidR="009C73A0" w:rsidRDefault="006C6D16" w:rsidP="006C6D16">
      <w:pPr>
        <w:rPr>
          <w:rFonts w:ascii="Arial" w:hAnsi="Arial" w:cs="Arial"/>
        </w:rPr>
      </w:pPr>
      <w:r w:rsidRPr="006C6D16">
        <w:rPr>
          <w:rFonts w:ascii="Arial" w:hAnsi="Arial" w:cs="Arial"/>
        </w:rPr>
        <w:t>There appears to be wide agreement among stakeholders</w:t>
      </w:r>
      <w:r w:rsidR="009C73A0">
        <w:rPr>
          <w:rFonts w:ascii="Arial" w:hAnsi="Arial" w:cs="Arial"/>
        </w:rPr>
        <w:t xml:space="preserve"> </w:t>
      </w:r>
      <w:r w:rsidR="00D25484">
        <w:rPr>
          <w:rFonts w:ascii="Arial" w:hAnsi="Arial" w:cs="Arial"/>
        </w:rPr>
        <w:t>both within and outside 3GPP</w:t>
      </w:r>
      <w:r w:rsidR="009C73A0">
        <w:rPr>
          <w:rFonts w:ascii="Arial" w:hAnsi="Arial" w:cs="Arial"/>
        </w:rPr>
        <w:t xml:space="preserve"> </w:t>
      </w:r>
      <w:r w:rsidRPr="006C6D16">
        <w:rPr>
          <w:rFonts w:ascii="Arial" w:hAnsi="Arial" w:cs="Arial"/>
        </w:rPr>
        <w:t xml:space="preserve">that Wi-Fi and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 systems operating in the 5GHz band should share the band fairly, including when operating in the same 20</w:t>
      </w:r>
      <w:r w:rsidR="005436B6">
        <w:rPr>
          <w:rFonts w:ascii="Arial" w:hAnsi="Arial" w:cs="Arial"/>
        </w:rPr>
        <w:t xml:space="preserve"> </w:t>
      </w:r>
      <w:r w:rsidRPr="006C6D16">
        <w:rPr>
          <w:rFonts w:ascii="Arial" w:hAnsi="Arial" w:cs="Arial"/>
        </w:rPr>
        <w:t>MHz channel.</w:t>
      </w:r>
    </w:p>
    <w:p w14:paraId="06EF80F5" w14:textId="6A1E01EC" w:rsidR="009C12A0" w:rsidRDefault="006C6D16" w:rsidP="006C6D16">
      <w:pPr>
        <w:rPr>
          <w:rFonts w:ascii="Arial" w:hAnsi="Arial" w:cs="Arial"/>
        </w:rPr>
      </w:pPr>
      <w:r w:rsidRPr="006C6D16">
        <w:rPr>
          <w:rFonts w:ascii="Arial" w:hAnsi="Arial" w:cs="Arial"/>
        </w:rPr>
        <w:t xml:space="preserve">The difficultly with this wide agreement is that there is no corresponding </w:t>
      </w:r>
      <w:r w:rsidR="009C73A0">
        <w:rPr>
          <w:rFonts w:ascii="Arial" w:hAnsi="Arial" w:cs="Arial"/>
        </w:rPr>
        <w:t>industry-</w:t>
      </w:r>
      <w:r w:rsidRPr="006C6D16">
        <w:rPr>
          <w:rFonts w:ascii="Arial" w:hAnsi="Arial" w:cs="Arial"/>
        </w:rPr>
        <w:t xml:space="preserve">wide agreed definition that can be used to evaluate </w:t>
      </w:r>
      <w:r w:rsidR="009C73A0">
        <w:rPr>
          <w:rFonts w:ascii="Arial" w:hAnsi="Arial" w:cs="Arial"/>
        </w:rPr>
        <w:t xml:space="preserve">“fair” </w:t>
      </w:r>
      <w:r w:rsidRPr="006C6D16">
        <w:rPr>
          <w:rFonts w:ascii="Arial" w:hAnsi="Arial" w:cs="Arial"/>
        </w:rPr>
        <w:t xml:space="preserve"> sharing between Wi-Fi and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. Indeed, </w:t>
      </w:r>
      <w:r w:rsidR="009C73A0">
        <w:rPr>
          <w:rFonts w:ascii="Arial" w:hAnsi="Arial" w:cs="Arial"/>
        </w:rPr>
        <w:t xml:space="preserve">“fair” </w:t>
      </w:r>
      <w:r w:rsidR="009C73A0" w:rsidRPr="006C6D16">
        <w:rPr>
          <w:rFonts w:ascii="Arial" w:hAnsi="Arial" w:cs="Arial"/>
        </w:rPr>
        <w:t xml:space="preserve">sharing </w:t>
      </w:r>
      <w:r w:rsidRPr="006C6D16">
        <w:rPr>
          <w:rFonts w:ascii="Arial" w:hAnsi="Arial" w:cs="Arial"/>
        </w:rPr>
        <w:t>is a concept that is</w:t>
      </w:r>
      <w:r w:rsidR="00AC4345">
        <w:rPr>
          <w:rFonts w:ascii="Arial" w:hAnsi="Arial" w:cs="Arial"/>
        </w:rPr>
        <w:t xml:space="preserve"> often</w:t>
      </w:r>
      <w:r w:rsidRPr="006C6D16">
        <w:rPr>
          <w:rFonts w:ascii="Arial" w:hAnsi="Arial" w:cs="Arial"/>
        </w:rPr>
        <w:t xml:space="preserve"> in the </w:t>
      </w:r>
      <w:r w:rsidRPr="00847AA1">
        <w:rPr>
          <w:rFonts w:ascii="Arial" w:hAnsi="Arial" w:cs="Arial"/>
          <w:i/>
        </w:rPr>
        <w:t>eye of the beholder</w:t>
      </w:r>
      <w:r w:rsidR="009C12A0">
        <w:rPr>
          <w:rFonts w:ascii="Arial" w:hAnsi="Arial" w:cs="Arial"/>
        </w:rPr>
        <w:t xml:space="preserve"> and is very dependent on </w:t>
      </w:r>
      <w:r w:rsidR="009C73A0">
        <w:rPr>
          <w:rFonts w:ascii="Arial" w:hAnsi="Arial" w:cs="Arial"/>
        </w:rPr>
        <w:t>a multitude of</w:t>
      </w:r>
      <w:r w:rsidR="009C12A0">
        <w:rPr>
          <w:rFonts w:ascii="Arial" w:hAnsi="Arial" w:cs="Arial"/>
        </w:rPr>
        <w:t xml:space="preserve"> underlying assumptions.</w:t>
      </w:r>
    </w:p>
    <w:p w14:paraId="49EB4B8D" w14:textId="5C672E33" w:rsidR="005B7A42" w:rsidRDefault="009C12A0" w:rsidP="006C6D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C73A0">
        <w:rPr>
          <w:rFonts w:ascii="Arial" w:hAnsi="Arial" w:cs="Arial"/>
        </w:rPr>
        <w:t>problem</w:t>
      </w:r>
      <w:r>
        <w:rPr>
          <w:rFonts w:ascii="Arial" w:hAnsi="Arial" w:cs="Arial"/>
        </w:rPr>
        <w:t xml:space="preserve"> in defining </w:t>
      </w:r>
      <w:r w:rsidR="009C73A0">
        <w:rPr>
          <w:rFonts w:ascii="Arial" w:hAnsi="Arial" w:cs="Arial"/>
        </w:rPr>
        <w:t>“fair</w:t>
      </w:r>
      <w:r w:rsidR="005D64B6">
        <w:rPr>
          <w:rFonts w:ascii="Arial" w:hAnsi="Arial" w:cs="Arial"/>
        </w:rPr>
        <w:t xml:space="preserve">” </w:t>
      </w:r>
      <w:r w:rsidR="005D64B6" w:rsidRPr="006C6D16">
        <w:rPr>
          <w:rFonts w:ascii="Arial" w:hAnsi="Arial" w:cs="Arial"/>
        </w:rPr>
        <w:t>sharing</w:t>
      </w:r>
      <w:r w:rsidR="009C73A0" w:rsidRPr="006C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partially a result of </w:t>
      </w:r>
      <w:r w:rsidR="006C6D16" w:rsidRPr="006C6D16">
        <w:rPr>
          <w:rFonts w:ascii="Arial" w:hAnsi="Arial" w:cs="Arial"/>
        </w:rPr>
        <w:t xml:space="preserve">fairness </w:t>
      </w:r>
      <w:r>
        <w:rPr>
          <w:rFonts w:ascii="Arial" w:hAnsi="Arial" w:cs="Arial"/>
        </w:rPr>
        <w:t>being</w:t>
      </w:r>
      <w:r w:rsidRPr="006C6D16">
        <w:rPr>
          <w:rFonts w:ascii="Arial" w:hAnsi="Arial" w:cs="Arial"/>
        </w:rPr>
        <w:t xml:space="preserve"> </w:t>
      </w:r>
      <w:r w:rsidR="006C6D16" w:rsidRPr="006C6D16">
        <w:rPr>
          <w:rFonts w:ascii="Arial" w:hAnsi="Arial" w:cs="Arial"/>
        </w:rPr>
        <w:t xml:space="preserve">a very complex concept that must be </w:t>
      </w:r>
      <w:r w:rsidR="005D64B6">
        <w:rPr>
          <w:rFonts w:ascii="Arial" w:hAnsi="Arial" w:cs="Arial"/>
        </w:rPr>
        <w:t>evaluated</w:t>
      </w:r>
      <w:r w:rsidR="005D64B6" w:rsidRPr="006C6D16">
        <w:rPr>
          <w:rFonts w:ascii="Arial" w:hAnsi="Arial" w:cs="Arial"/>
        </w:rPr>
        <w:t xml:space="preserve"> </w:t>
      </w:r>
      <w:r w:rsidR="006C6D16" w:rsidRPr="006C6D16">
        <w:rPr>
          <w:rFonts w:ascii="Arial" w:hAnsi="Arial" w:cs="Arial"/>
        </w:rPr>
        <w:t xml:space="preserve">across multiple dimensions. In the context of </w:t>
      </w:r>
      <w:r w:rsidR="009C73A0">
        <w:rPr>
          <w:rFonts w:ascii="Arial" w:hAnsi="Arial" w:cs="Arial"/>
        </w:rPr>
        <w:t>“</w:t>
      </w:r>
      <w:r w:rsidR="006C6D16" w:rsidRPr="006C6D16">
        <w:rPr>
          <w:rFonts w:ascii="Arial" w:hAnsi="Arial" w:cs="Arial"/>
        </w:rPr>
        <w:t>fair</w:t>
      </w:r>
      <w:r w:rsidR="009C73A0">
        <w:rPr>
          <w:rFonts w:ascii="Arial" w:hAnsi="Arial" w:cs="Arial"/>
        </w:rPr>
        <w:t>”</w:t>
      </w:r>
      <w:r w:rsidR="006C6D16" w:rsidRPr="006C6D16">
        <w:rPr>
          <w:rFonts w:ascii="Arial" w:hAnsi="Arial" w:cs="Arial"/>
        </w:rPr>
        <w:t xml:space="preserve"> sharing between Wi-Fi and </w:t>
      </w:r>
      <w:r w:rsidR="00343731">
        <w:rPr>
          <w:rFonts w:ascii="Arial" w:hAnsi="Arial" w:cs="Arial"/>
        </w:rPr>
        <w:t>LAA-LTE</w:t>
      </w:r>
      <w:r w:rsidR="006C6D16" w:rsidRPr="006C6D16">
        <w:rPr>
          <w:rFonts w:ascii="Arial" w:hAnsi="Arial" w:cs="Arial"/>
        </w:rPr>
        <w:t xml:space="preserve">, criteria such as throughput, latency and jitter need to be evaluated, averaged over some </w:t>
      </w:r>
      <w:r w:rsidR="005436B6">
        <w:rPr>
          <w:rFonts w:ascii="Arial" w:hAnsi="Arial" w:cs="Arial"/>
        </w:rPr>
        <w:t xml:space="preserve">time </w:t>
      </w:r>
      <w:r w:rsidR="006C6D16" w:rsidRPr="006C6D16">
        <w:rPr>
          <w:rFonts w:ascii="Arial" w:hAnsi="Arial" w:cs="Arial"/>
        </w:rPr>
        <w:t>period, in various load scenarios, with additional complexity caused by QoS levels and issues of administrative control.</w:t>
      </w:r>
    </w:p>
    <w:p w14:paraId="36A611A9" w14:textId="56368B3A" w:rsidR="005B7A42" w:rsidRDefault="00EF0CBE" w:rsidP="005B7A42">
      <w:pPr>
        <w:pStyle w:val="Heading1"/>
        <w:numPr>
          <w:ilvl w:val="0"/>
          <w:numId w:val="13"/>
        </w:numPr>
        <w:ind w:left="360" w:hanging="450"/>
        <w:rPr>
          <w:rFonts w:cs="Arial"/>
        </w:rPr>
      </w:pPr>
      <w:r>
        <w:rPr>
          <w:rFonts w:cs="Arial"/>
        </w:rPr>
        <w:t>Any i</w:t>
      </w:r>
      <w:r w:rsidR="005B7A42">
        <w:rPr>
          <w:rFonts w:cs="Arial"/>
        </w:rPr>
        <w:t xml:space="preserve">ndustry consensus </w:t>
      </w:r>
      <w:r>
        <w:rPr>
          <w:rFonts w:cs="Arial"/>
        </w:rPr>
        <w:t xml:space="preserve">relating to “fair” sharing </w:t>
      </w:r>
      <w:r w:rsidR="005B7A42">
        <w:rPr>
          <w:rFonts w:cs="Arial"/>
        </w:rPr>
        <w:t>require</w:t>
      </w:r>
      <w:r>
        <w:rPr>
          <w:rFonts w:cs="Arial"/>
        </w:rPr>
        <w:t>s</w:t>
      </w:r>
      <w:r w:rsidR="005B7A42">
        <w:rPr>
          <w:rFonts w:cs="Arial"/>
        </w:rPr>
        <w:t xml:space="preserve"> 3GPP to collaborate with other organisations</w:t>
      </w:r>
    </w:p>
    <w:p w14:paraId="7619BA02" w14:textId="1F0B9E63" w:rsidR="009C12A0" w:rsidRDefault="009C12A0" w:rsidP="009C12A0">
      <w:pPr>
        <w:rPr>
          <w:rFonts w:ascii="Arial" w:hAnsi="Arial" w:cs="Arial"/>
        </w:rPr>
      </w:pPr>
      <w:r>
        <w:rPr>
          <w:rFonts w:ascii="Arial" w:hAnsi="Arial" w:cs="Arial"/>
        </w:rPr>
        <w:t>The sensitivity of evaluations</w:t>
      </w:r>
      <w:r w:rsidR="00EF0CBE">
        <w:rPr>
          <w:rFonts w:ascii="Arial" w:hAnsi="Arial" w:cs="Arial"/>
        </w:rPr>
        <w:t xml:space="preserve"> of “fair” sharing</w:t>
      </w:r>
      <w:r>
        <w:rPr>
          <w:rFonts w:ascii="Arial" w:hAnsi="Arial" w:cs="Arial"/>
        </w:rPr>
        <w:t xml:space="preserve"> to various assumptions is highlighted by the discussion in Section </w:t>
      </w:r>
      <w:r w:rsidR="004E2525">
        <w:rPr>
          <w:rFonts w:ascii="Arial" w:hAnsi="Arial" w:cs="Arial"/>
        </w:rPr>
        <w:fldChar w:fldCharType="begin"/>
      </w:r>
      <w:r w:rsidR="004E2525">
        <w:rPr>
          <w:rFonts w:ascii="Arial" w:hAnsi="Arial" w:cs="Arial"/>
        </w:rPr>
        <w:instrText xml:space="preserve"> REF _Ref410309337 \r \h </w:instrText>
      </w:r>
      <w:r w:rsidR="004E2525">
        <w:rPr>
          <w:rFonts w:ascii="Arial" w:hAnsi="Arial" w:cs="Arial"/>
        </w:rPr>
      </w:r>
      <w:r w:rsidR="004E2525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5</w:t>
      </w:r>
      <w:r w:rsidR="004E252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of </w:t>
      </w:r>
      <w:r w:rsidR="00F530CD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>document, which describes three simulations</w:t>
      </w:r>
      <w:r w:rsidR="005B7A42">
        <w:rPr>
          <w:rFonts w:ascii="Arial" w:hAnsi="Arial" w:cs="Arial"/>
        </w:rPr>
        <w:t xml:space="preserve"> (</w:t>
      </w:r>
      <w:r w:rsidR="005B7A42">
        <w:rPr>
          <w:rFonts w:ascii="Arial" w:hAnsi="Arial" w:cs="Arial"/>
        </w:rPr>
        <w:fldChar w:fldCharType="begin"/>
      </w:r>
      <w:r w:rsidR="005B7A42">
        <w:rPr>
          <w:rFonts w:ascii="Arial" w:hAnsi="Arial" w:cs="Arial"/>
        </w:rPr>
        <w:instrText xml:space="preserve"> REF _Ref410122224 \r \h </w:instrText>
      </w:r>
      <w:r w:rsidR="005B7A42">
        <w:rPr>
          <w:rFonts w:ascii="Arial" w:hAnsi="Arial" w:cs="Arial"/>
        </w:rPr>
      </w:r>
      <w:r w:rsidR="005B7A42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[3]</w:t>
      </w:r>
      <w:r w:rsidR="005B7A42">
        <w:rPr>
          <w:rFonts w:ascii="Arial" w:hAnsi="Arial" w:cs="Arial"/>
        </w:rPr>
        <w:fldChar w:fldCharType="end"/>
      </w:r>
      <w:r w:rsidR="005B7A42">
        <w:rPr>
          <w:rFonts w:ascii="Arial" w:hAnsi="Arial" w:cs="Arial"/>
        </w:rPr>
        <w:t xml:space="preserve">, </w:t>
      </w:r>
      <w:r w:rsidR="005B7A42">
        <w:rPr>
          <w:rFonts w:ascii="Arial" w:hAnsi="Arial" w:cs="Arial"/>
        </w:rPr>
        <w:fldChar w:fldCharType="begin"/>
      </w:r>
      <w:r w:rsidR="005B7A42">
        <w:rPr>
          <w:rFonts w:ascii="Arial" w:hAnsi="Arial" w:cs="Arial"/>
        </w:rPr>
        <w:instrText xml:space="preserve"> REF _Ref410121683 \r \h </w:instrText>
      </w:r>
      <w:r w:rsidR="005B7A42">
        <w:rPr>
          <w:rFonts w:ascii="Arial" w:hAnsi="Arial" w:cs="Arial"/>
        </w:rPr>
      </w:r>
      <w:r w:rsidR="005B7A42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[4]</w:t>
      </w:r>
      <w:r w:rsidR="005B7A42">
        <w:rPr>
          <w:rFonts w:ascii="Arial" w:hAnsi="Arial" w:cs="Arial"/>
        </w:rPr>
        <w:fldChar w:fldCharType="end"/>
      </w:r>
      <w:r w:rsidR="005B7A42">
        <w:rPr>
          <w:rFonts w:ascii="Arial" w:hAnsi="Arial" w:cs="Arial"/>
        </w:rPr>
        <w:t xml:space="preserve">, </w:t>
      </w:r>
      <w:r w:rsidR="005B7A42">
        <w:rPr>
          <w:rFonts w:ascii="Arial" w:hAnsi="Arial" w:cs="Arial"/>
        </w:rPr>
        <w:fldChar w:fldCharType="begin"/>
      </w:r>
      <w:r w:rsidR="005B7A42">
        <w:rPr>
          <w:rFonts w:ascii="Arial" w:hAnsi="Arial" w:cs="Arial"/>
        </w:rPr>
        <w:instrText xml:space="preserve"> REF _Ref410124152 \r \h </w:instrText>
      </w:r>
      <w:r w:rsidR="005B7A42">
        <w:rPr>
          <w:rFonts w:ascii="Arial" w:hAnsi="Arial" w:cs="Arial"/>
        </w:rPr>
      </w:r>
      <w:r w:rsidR="005B7A42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[5]</w:t>
      </w:r>
      <w:r w:rsidR="005B7A42">
        <w:rPr>
          <w:rFonts w:ascii="Arial" w:hAnsi="Arial" w:cs="Arial"/>
        </w:rPr>
        <w:fldChar w:fldCharType="end"/>
      </w:r>
      <w:r w:rsidR="005B7A4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evaluating the fairness of a particular sharing mechanism</w:t>
      </w:r>
      <w:r w:rsidR="005B7A42">
        <w:rPr>
          <w:rFonts w:ascii="Arial" w:hAnsi="Arial" w:cs="Arial"/>
        </w:rPr>
        <w:t xml:space="preserve"> </w:t>
      </w:r>
      <w:r w:rsidR="005B7A42">
        <w:rPr>
          <w:rFonts w:ascii="Arial" w:hAnsi="Arial" w:cs="Arial"/>
        </w:rPr>
        <w:fldChar w:fldCharType="begin"/>
      </w:r>
      <w:r w:rsidR="005B7A42">
        <w:rPr>
          <w:rFonts w:ascii="Arial" w:hAnsi="Arial" w:cs="Arial"/>
        </w:rPr>
        <w:instrText xml:space="preserve"> REF _Ref409435612 \r \h </w:instrText>
      </w:r>
      <w:r w:rsidR="005B7A42">
        <w:rPr>
          <w:rFonts w:ascii="Arial" w:hAnsi="Arial" w:cs="Arial"/>
        </w:rPr>
      </w:r>
      <w:r w:rsidR="005B7A42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[1]</w:t>
      </w:r>
      <w:r w:rsidR="005B7A42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. One of the simulations uses </w:t>
      </w:r>
      <w:r w:rsidR="005B7A42">
        <w:rPr>
          <w:rFonts w:ascii="Arial" w:hAnsi="Arial" w:cs="Arial"/>
        </w:rPr>
        <w:t xml:space="preserve">the traffic model described in </w:t>
      </w:r>
      <w:r w:rsidR="005B7A42">
        <w:rPr>
          <w:rFonts w:ascii="Arial" w:hAnsi="Arial" w:cs="Arial"/>
        </w:rPr>
        <w:fldChar w:fldCharType="begin"/>
      </w:r>
      <w:r w:rsidR="005B7A42">
        <w:rPr>
          <w:rFonts w:ascii="Arial" w:hAnsi="Arial" w:cs="Arial"/>
        </w:rPr>
        <w:instrText xml:space="preserve"> REF _Ref410304477 \r \h </w:instrText>
      </w:r>
      <w:r w:rsidR="005B7A42">
        <w:rPr>
          <w:rFonts w:ascii="Arial" w:hAnsi="Arial" w:cs="Arial"/>
        </w:rPr>
      </w:r>
      <w:r w:rsidR="005B7A42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[9]</w:t>
      </w:r>
      <w:r w:rsidR="005B7A42">
        <w:rPr>
          <w:rFonts w:ascii="Arial" w:hAnsi="Arial" w:cs="Arial"/>
        </w:rPr>
        <w:fldChar w:fldCharType="end"/>
      </w:r>
      <w:r w:rsidR="005B7A42">
        <w:rPr>
          <w:rFonts w:ascii="Arial" w:hAnsi="Arial" w:cs="Arial"/>
        </w:rPr>
        <w:t xml:space="preserve">, which was agreed </w:t>
      </w:r>
      <w:r w:rsidR="004E2525">
        <w:rPr>
          <w:rFonts w:ascii="Arial" w:hAnsi="Arial" w:cs="Arial"/>
        </w:rPr>
        <w:t xml:space="preserve">in late 2014 </w:t>
      </w:r>
      <w:r w:rsidR="005B7A42">
        <w:rPr>
          <w:rFonts w:ascii="Arial" w:hAnsi="Arial" w:cs="Arial"/>
        </w:rPr>
        <w:t xml:space="preserve">within 3GPP. The two other simulations, from companies </w:t>
      </w:r>
      <w:r w:rsidR="004E2525">
        <w:rPr>
          <w:rFonts w:ascii="Arial" w:hAnsi="Arial" w:cs="Arial"/>
        </w:rPr>
        <w:t xml:space="preserve">more </w:t>
      </w:r>
      <w:r w:rsidR="00F530CD">
        <w:rPr>
          <w:rFonts w:ascii="Arial" w:hAnsi="Arial" w:cs="Arial"/>
        </w:rPr>
        <w:t>associated</w:t>
      </w:r>
      <w:r w:rsidR="005B7A42">
        <w:rPr>
          <w:rFonts w:ascii="Arial" w:hAnsi="Arial" w:cs="Arial"/>
        </w:rPr>
        <w:t xml:space="preserve"> with the Wi-Fi industry, use an infinite load traffic model, designed to evaluate sharing behavior in scenarios where the sharing </w:t>
      </w:r>
      <w:r w:rsidR="00F530CD">
        <w:rPr>
          <w:rFonts w:ascii="Arial" w:hAnsi="Arial" w:cs="Arial"/>
        </w:rPr>
        <w:t>mechanism</w:t>
      </w:r>
      <w:r w:rsidR="005B7A42">
        <w:rPr>
          <w:rFonts w:ascii="Arial" w:hAnsi="Arial" w:cs="Arial"/>
        </w:rPr>
        <w:t xml:space="preserve"> </w:t>
      </w:r>
      <w:r w:rsidR="00F530CD">
        <w:rPr>
          <w:rFonts w:ascii="Arial" w:hAnsi="Arial" w:cs="Arial"/>
        </w:rPr>
        <w:t>is</w:t>
      </w:r>
      <w:r w:rsidR="005B7A42">
        <w:rPr>
          <w:rFonts w:ascii="Arial" w:hAnsi="Arial" w:cs="Arial"/>
        </w:rPr>
        <w:t xml:space="preserve"> most stressed. All the simulations are valid, given their underlying assumptions, but they </w:t>
      </w:r>
      <w:r w:rsidR="004E2525">
        <w:rPr>
          <w:rFonts w:ascii="Arial" w:hAnsi="Arial" w:cs="Arial"/>
        </w:rPr>
        <w:t>draw</w:t>
      </w:r>
      <w:r w:rsidR="005B7A42">
        <w:rPr>
          <w:rFonts w:ascii="Arial" w:hAnsi="Arial" w:cs="Arial"/>
        </w:rPr>
        <w:t xml:space="preserve"> very different conclusions.</w:t>
      </w:r>
    </w:p>
    <w:p w14:paraId="186F93E8" w14:textId="0BE001CB" w:rsidR="005B7A42" w:rsidRDefault="005B7A42" w:rsidP="009C12A0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EF0CBE">
        <w:rPr>
          <w:rFonts w:ascii="Arial" w:hAnsi="Arial" w:cs="Arial"/>
        </w:rPr>
        <w:t>ese</w:t>
      </w:r>
      <w:r w:rsidR="00426570">
        <w:rPr>
          <w:rFonts w:ascii="Arial" w:hAnsi="Arial" w:cs="Arial"/>
        </w:rPr>
        <w:t xml:space="preserve"> differing</w:t>
      </w:r>
      <w:r w:rsidR="00EF0CBE">
        <w:rPr>
          <w:rFonts w:ascii="Arial" w:hAnsi="Arial" w:cs="Arial"/>
        </w:rPr>
        <w:t xml:space="preserve"> conclusions</w:t>
      </w:r>
      <w:r>
        <w:rPr>
          <w:rFonts w:ascii="Arial" w:hAnsi="Arial" w:cs="Arial"/>
        </w:rPr>
        <w:t xml:space="preserve"> </w:t>
      </w:r>
      <w:r w:rsidR="00EF0CBE">
        <w:rPr>
          <w:rFonts w:ascii="Arial" w:hAnsi="Arial" w:cs="Arial"/>
        </w:rPr>
        <w:t xml:space="preserve">highlight that the assumptions documented in </w:t>
      </w:r>
      <w:r w:rsidR="00EF0CBE">
        <w:rPr>
          <w:rFonts w:ascii="Arial" w:hAnsi="Arial" w:cs="Arial"/>
        </w:rPr>
        <w:fldChar w:fldCharType="begin"/>
      </w:r>
      <w:r w:rsidR="00EF0CBE">
        <w:rPr>
          <w:rFonts w:ascii="Arial" w:hAnsi="Arial" w:cs="Arial"/>
        </w:rPr>
        <w:instrText xml:space="preserve"> REF _Ref410304477 \r \h </w:instrText>
      </w:r>
      <w:r w:rsidR="00EF0CBE">
        <w:rPr>
          <w:rFonts w:ascii="Arial" w:hAnsi="Arial" w:cs="Arial"/>
        </w:rPr>
      </w:r>
      <w:r w:rsidR="00EF0CBE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[9]</w:t>
      </w:r>
      <w:r w:rsidR="00EF0CBE">
        <w:rPr>
          <w:rFonts w:ascii="Arial" w:hAnsi="Arial" w:cs="Arial"/>
        </w:rPr>
        <w:fldChar w:fldCharType="end"/>
      </w:r>
      <w:r w:rsidR="00EF0CBE">
        <w:rPr>
          <w:rFonts w:ascii="Arial" w:hAnsi="Arial" w:cs="Arial"/>
        </w:rPr>
        <w:t xml:space="preserve"> and approved </w:t>
      </w:r>
      <w:r w:rsidR="00BC3EAB">
        <w:rPr>
          <w:rFonts w:ascii="Arial" w:hAnsi="Arial" w:cs="Arial"/>
        </w:rPr>
        <w:t>by 3GPP</w:t>
      </w:r>
      <w:r w:rsidR="00EF0CBE">
        <w:rPr>
          <w:rFonts w:ascii="Arial" w:hAnsi="Arial" w:cs="Arial"/>
        </w:rPr>
        <w:t xml:space="preserve"> have not been considered or agreed by other </w:t>
      </w:r>
      <w:r w:rsidR="00426570">
        <w:rPr>
          <w:rFonts w:ascii="Arial" w:hAnsi="Arial" w:cs="Arial"/>
        </w:rPr>
        <w:t xml:space="preserve">important </w:t>
      </w:r>
      <w:r w:rsidR="00EF0CBE">
        <w:rPr>
          <w:rFonts w:ascii="Arial" w:hAnsi="Arial" w:cs="Arial"/>
        </w:rPr>
        <w:t xml:space="preserve">industry stakeholders, including the Wi-Fi Alliance and the IEEE 802.11 Working Group. </w:t>
      </w:r>
      <w:r w:rsidR="004E2525">
        <w:rPr>
          <w:rFonts w:ascii="Arial" w:hAnsi="Arial" w:cs="Arial"/>
        </w:rPr>
        <w:t xml:space="preserve">Not seeking, considering and acting on input from these important stakeholders on the underlying assumptions in </w:t>
      </w:r>
      <w:r w:rsidR="004E2525">
        <w:rPr>
          <w:rFonts w:ascii="Arial" w:hAnsi="Arial" w:cs="Arial"/>
        </w:rPr>
        <w:fldChar w:fldCharType="begin"/>
      </w:r>
      <w:r w:rsidR="004E2525">
        <w:rPr>
          <w:rFonts w:ascii="Arial" w:hAnsi="Arial" w:cs="Arial"/>
        </w:rPr>
        <w:instrText xml:space="preserve"> REF _Ref410304477 \r \h </w:instrText>
      </w:r>
      <w:r w:rsidR="004E2525">
        <w:rPr>
          <w:rFonts w:ascii="Arial" w:hAnsi="Arial" w:cs="Arial"/>
        </w:rPr>
      </w:r>
      <w:r w:rsidR="004E2525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[9]</w:t>
      </w:r>
      <w:r w:rsidR="004E2525">
        <w:rPr>
          <w:rFonts w:ascii="Arial" w:hAnsi="Arial" w:cs="Arial"/>
        </w:rPr>
        <w:fldChar w:fldCharType="end"/>
      </w:r>
      <w:r w:rsidR="004E2525">
        <w:rPr>
          <w:rFonts w:ascii="Arial" w:hAnsi="Arial" w:cs="Arial"/>
        </w:rPr>
        <w:t xml:space="preserve"> </w:t>
      </w:r>
      <w:r w:rsidR="00EF0CBE">
        <w:rPr>
          <w:rFonts w:ascii="Arial" w:hAnsi="Arial" w:cs="Arial"/>
        </w:rPr>
        <w:t xml:space="preserve">will significantly increase the risk of serious opposition to the final </w:t>
      </w:r>
      <w:r w:rsidR="00343731">
        <w:rPr>
          <w:rFonts w:ascii="Arial" w:hAnsi="Arial" w:cs="Arial"/>
        </w:rPr>
        <w:t>LAA-LTE</w:t>
      </w:r>
      <w:r w:rsidR="004E2525">
        <w:rPr>
          <w:rFonts w:ascii="Arial" w:hAnsi="Arial" w:cs="Arial"/>
        </w:rPr>
        <w:t xml:space="preserve"> specification</w:t>
      </w:r>
      <w:r w:rsidR="005D64B6">
        <w:rPr>
          <w:rFonts w:ascii="Arial" w:hAnsi="Arial" w:cs="Arial"/>
        </w:rPr>
        <w:t xml:space="preserve"> and any subsequent </w:t>
      </w:r>
      <w:r w:rsidR="0070124D">
        <w:rPr>
          <w:rFonts w:ascii="Arial" w:hAnsi="Arial" w:cs="Arial"/>
        </w:rPr>
        <w:t>regulatory discussions and deployments</w:t>
      </w:r>
      <w:r w:rsidR="005D64B6">
        <w:rPr>
          <w:rFonts w:ascii="Arial" w:hAnsi="Arial" w:cs="Arial"/>
        </w:rPr>
        <w:t>.</w:t>
      </w:r>
    </w:p>
    <w:p w14:paraId="03B1E063" w14:textId="00DBA713" w:rsidR="00AC4345" w:rsidRPr="006C6D16" w:rsidRDefault="00426570" w:rsidP="006C6D16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Cisco </w:t>
      </w:r>
      <w:r w:rsidRPr="00847AA1">
        <w:rPr>
          <w:rFonts w:ascii="Arial" w:hAnsi="Arial" w:cs="Arial"/>
          <w:b/>
        </w:rPr>
        <w:t>Recommendation 1</w:t>
      </w:r>
      <w:r>
        <w:rPr>
          <w:rFonts w:ascii="Arial" w:hAnsi="Arial" w:cs="Arial"/>
        </w:rPr>
        <w:t xml:space="preserve">: Cisco recommends that 3GPP </w:t>
      </w:r>
      <w:r w:rsidR="00BC3EAB">
        <w:rPr>
          <w:rFonts w:ascii="Arial" w:hAnsi="Arial" w:cs="Arial"/>
        </w:rPr>
        <w:t xml:space="preserve">immediately </w:t>
      </w:r>
      <w:r>
        <w:rPr>
          <w:rFonts w:ascii="Arial" w:hAnsi="Arial" w:cs="Arial"/>
        </w:rPr>
        <w:t xml:space="preserve">liaise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[9]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to relevant stakeholders, including the Wi-Fi Alliance and the IEEE 802.11 Working Group, requesting comments on any aspects relevant to those stakeholders.</w:t>
      </w:r>
    </w:p>
    <w:p w14:paraId="37B61D04" w14:textId="0522EAB2" w:rsidR="00AC4345" w:rsidRDefault="00916238" w:rsidP="00AC4345">
      <w:pPr>
        <w:pStyle w:val="Heading1"/>
        <w:numPr>
          <w:ilvl w:val="0"/>
          <w:numId w:val="13"/>
        </w:numPr>
        <w:ind w:left="360" w:hanging="450"/>
        <w:rPr>
          <w:rFonts w:cs="Arial"/>
        </w:rPr>
      </w:pPr>
      <w:r>
        <w:rPr>
          <w:rFonts w:cs="Arial"/>
        </w:rPr>
        <w:lastRenderedPageBreak/>
        <w:t>T</w:t>
      </w:r>
      <w:r w:rsidR="00AC4345">
        <w:rPr>
          <w:rFonts w:cs="Arial"/>
        </w:rPr>
        <w:t xml:space="preserve">here may be no need for </w:t>
      </w:r>
      <w:r w:rsidR="00EF0CBE">
        <w:rPr>
          <w:rFonts w:cs="Arial"/>
        </w:rPr>
        <w:t>a</w:t>
      </w:r>
      <w:r w:rsidR="005D64B6">
        <w:rPr>
          <w:rFonts w:cs="Arial"/>
        </w:rPr>
        <w:t>n agreed</w:t>
      </w:r>
      <w:r w:rsidR="00EF0CBE">
        <w:rPr>
          <w:rFonts w:cs="Arial"/>
        </w:rPr>
        <w:t xml:space="preserve"> </w:t>
      </w:r>
      <w:r w:rsidR="00AC4345">
        <w:rPr>
          <w:rFonts w:cs="Arial"/>
        </w:rPr>
        <w:t>definition of “</w:t>
      </w:r>
      <w:r w:rsidR="00300CC7">
        <w:rPr>
          <w:rFonts w:cs="Arial"/>
        </w:rPr>
        <w:t>fair</w:t>
      </w:r>
      <w:r w:rsidR="00AC4345">
        <w:rPr>
          <w:rFonts w:cs="Arial"/>
        </w:rPr>
        <w:t>”</w:t>
      </w:r>
      <w:r w:rsidR="00300CC7">
        <w:rPr>
          <w:rFonts w:cs="Arial"/>
        </w:rPr>
        <w:t xml:space="preserve"> sharing</w:t>
      </w:r>
      <w:r w:rsidR="0070124D">
        <w:rPr>
          <w:rFonts w:cs="Arial"/>
        </w:rPr>
        <w:t xml:space="preserve"> if common access mechanisms are used</w:t>
      </w:r>
    </w:p>
    <w:p w14:paraId="5701E2B4" w14:textId="5AAD43DE" w:rsidR="006C6D16" w:rsidRPr="006C6D16" w:rsidRDefault="006C6D16" w:rsidP="00847AA1">
      <w:pPr>
        <w:keepLines/>
        <w:rPr>
          <w:rFonts w:ascii="Arial" w:hAnsi="Arial" w:cs="Arial"/>
        </w:rPr>
      </w:pPr>
      <w:r w:rsidRPr="006C6D16">
        <w:rPr>
          <w:rFonts w:ascii="Arial" w:hAnsi="Arial" w:cs="Arial"/>
        </w:rPr>
        <w:t xml:space="preserve">The Wi-Fi industry has always avoided any need to define fairness formally in the context of Wi-Fi systems sharing with other Wi-Fi systems by instead implicitly assuming that any systems using the EDCA mechanisms defined in the IEEE 802.11 standard </w:t>
      </w:r>
      <w:r w:rsidR="008E0F25">
        <w:rPr>
          <w:rFonts w:ascii="Arial" w:hAnsi="Arial" w:cs="Arial"/>
        </w:rPr>
        <w:fldChar w:fldCharType="begin"/>
      </w:r>
      <w:r w:rsidR="008E0F25">
        <w:rPr>
          <w:rFonts w:ascii="Arial" w:hAnsi="Arial" w:cs="Arial"/>
        </w:rPr>
        <w:instrText xml:space="preserve"> REF _Ref410307015 \r \h </w:instrText>
      </w:r>
      <w:r w:rsidR="008E0F25">
        <w:rPr>
          <w:rFonts w:ascii="Arial" w:hAnsi="Arial" w:cs="Arial"/>
        </w:rPr>
      </w:r>
      <w:r w:rsidR="008E0F25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[10]</w:t>
      </w:r>
      <w:r w:rsidR="008E0F25">
        <w:rPr>
          <w:rFonts w:ascii="Arial" w:hAnsi="Arial" w:cs="Arial"/>
        </w:rPr>
        <w:fldChar w:fldCharType="end"/>
      </w:r>
      <w:r w:rsidR="008E0F25">
        <w:rPr>
          <w:rFonts w:ascii="Arial" w:hAnsi="Arial" w:cs="Arial"/>
        </w:rPr>
        <w:t xml:space="preserve"> </w:t>
      </w:r>
      <w:r w:rsidRPr="006C6D16">
        <w:rPr>
          <w:rFonts w:ascii="Arial" w:hAnsi="Arial" w:cs="Arial"/>
        </w:rPr>
        <w:t xml:space="preserve">and by the Wi-Fi Alliance in the WMM specification are inherently fair. There are known edge conditions where this is </w:t>
      </w:r>
      <w:r w:rsidR="005436B6">
        <w:rPr>
          <w:rFonts w:ascii="Arial" w:hAnsi="Arial" w:cs="Arial"/>
        </w:rPr>
        <w:t>arguably</w:t>
      </w:r>
      <w:r w:rsidR="005436B6" w:rsidRPr="006C6D16">
        <w:rPr>
          <w:rFonts w:ascii="Arial" w:hAnsi="Arial" w:cs="Arial"/>
        </w:rPr>
        <w:t xml:space="preserve"> </w:t>
      </w:r>
      <w:r w:rsidRPr="006C6D16">
        <w:rPr>
          <w:rFonts w:ascii="Arial" w:hAnsi="Arial" w:cs="Arial"/>
        </w:rPr>
        <w:t xml:space="preserve">not true, but the Wi-Fi industry has </w:t>
      </w:r>
      <w:r w:rsidR="005436B6">
        <w:rPr>
          <w:rFonts w:ascii="Arial" w:hAnsi="Arial" w:cs="Arial"/>
        </w:rPr>
        <w:t xml:space="preserve">generally </w:t>
      </w:r>
      <w:r w:rsidRPr="006C6D16">
        <w:rPr>
          <w:rFonts w:ascii="Arial" w:hAnsi="Arial" w:cs="Arial"/>
        </w:rPr>
        <w:t xml:space="preserve">recognized </w:t>
      </w:r>
      <w:r w:rsidR="004E2525">
        <w:rPr>
          <w:rFonts w:ascii="Arial" w:hAnsi="Arial" w:cs="Arial"/>
        </w:rPr>
        <w:t xml:space="preserve">the fairness of </w:t>
      </w:r>
      <w:r w:rsidRPr="006C6D16">
        <w:rPr>
          <w:rFonts w:ascii="Arial" w:hAnsi="Arial" w:cs="Arial"/>
        </w:rPr>
        <w:t>any such scenarios as broadly acceptable, especially given the alternative of defining a protocol that everyone agrees is fair in every situation is probably impossible.</w:t>
      </w:r>
    </w:p>
    <w:p w14:paraId="55909AFA" w14:textId="536A6334" w:rsidR="00084361" w:rsidRDefault="006C6D16" w:rsidP="006C6D16">
      <w:pPr>
        <w:rPr>
          <w:rFonts w:ascii="Arial" w:hAnsi="Arial" w:cs="Arial"/>
        </w:rPr>
      </w:pPr>
      <w:r w:rsidRPr="006C6D16">
        <w:rPr>
          <w:rFonts w:ascii="Arial" w:hAnsi="Arial" w:cs="Arial"/>
        </w:rPr>
        <w:t xml:space="preserve">It was hoped by many </w:t>
      </w:r>
      <w:r w:rsidR="00AC4345">
        <w:rPr>
          <w:rFonts w:ascii="Arial" w:hAnsi="Arial" w:cs="Arial"/>
        </w:rPr>
        <w:t xml:space="preserve">industry </w:t>
      </w:r>
      <w:r w:rsidRPr="006C6D16">
        <w:rPr>
          <w:rFonts w:ascii="Arial" w:hAnsi="Arial" w:cs="Arial"/>
        </w:rPr>
        <w:t xml:space="preserve">stakeholders that any need to define fairness in the context of sharing between Wi-Fi and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 could also be avoided, in </w:t>
      </w:r>
      <w:r w:rsidR="00084361">
        <w:rPr>
          <w:rFonts w:ascii="Arial" w:hAnsi="Arial" w:cs="Arial"/>
        </w:rPr>
        <w:t>a similar</w:t>
      </w:r>
      <w:r w:rsidRPr="006C6D16">
        <w:rPr>
          <w:rFonts w:ascii="Arial" w:hAnsi="Arial" w:cs="Arial"/>
        </w:rPr>
        <w:t xml:space="preserve"> way </w:t>
      </w:r>
      <w:r w:rsidR="00084361">
        <w:rPr>
          <w:rFonts w:ascii="Arial" w:hAnsi="Arial" w:cs="Arial"/>
        </w:rPr>
        <w:t xml:space="preserve">to how it is </w:t>
      </w:r>
      <w:r w:rsidRPr="006C6D16">
        <w:rPr>
          <w:rFonts w:ascii="Arial" w:hAnsi="Arial" w:cs="Arial"/>
        </w:rPr>
        <w:t xml:space="preserve">it is avoided for sharing between Wi-Fi systems. Doing so would avoid the need to resolve very complex trade-offs for which there may never be any </w:t>
      </w:r>
      <w:r w:rsidR="00AC4345">
        <w:rPr>
          <w:rFonts w:ascii="Arial" w:hAnsi="Arial" w:cs="Arial"/>
        </w:rPr>
        <w:t>industry</w:t>
      </w:r>
      <w:r w:rsidR="00BC3EAB">
        <w:rPr>
          <w:rFonts w:ascii="Arial" w:hAnsi="Arial" w:cs="Arial"/>
        </w:rPr>
        <w:t>-wide</w:t>
      </w:r>
      <w:r w:rsidR="00AC4345">
        <w:rPr>
          <w:rFonts w:ascii="Arial" w:hAnsi="Arial" w:cs="Arial"/>
        </w:rPr>
        <w:t xml:space="preserve"> </w:t>
      </w:r>
      <w:r w:rsidRPr="006C6D16">
        <w:rPr>
          <w:rFonts w:ascii="Arial" w:hAnsi="Arial" w:cs="Arial"/>
        </w:rPr>
        <w:t xml:space="preserve">consensus solutions. </w:t>
      </w:r>
    </w:p>
    <w:p w14:paraId="382A8A66" w14:textId="452AA7E5" w:rsidR="00AC4345" w:rsidRDefault="00AC4345" w:rsidP="00AC4345">
      <w:pPr>
        <w:pStyle w:val="Heading1"/>
        <w:numPr>
          <w:ilvl w:val="0"/>
          <w:numId w:val="13"/>
        </w:numPr>
        <w:ind w:left="360" w:hanging="450"/>
        <w:rPr>
          <w:rFonts w:cs="Arial"/>
        </w:rPr>
      </w:pPr>
      <w:bookmarkStart w:id="3" w:name="_Ref410303934"/>
      <w:r>
        <w:rPr>
          <w:rFonts w:cs="Arial"/>
        </w:rPr>
        <w:t xml:space="preserve">Efforts have started to </w:t>
      </w:r>
      <w:r w:rsidR="00BB588C">
        <w:rPr>
          <w:rFonts w:cs="Arial"/>
        </w:rPr>
        <w:t xml:space="preserve">evaluate sharing various </w:t>
      </w:r>
      <w:r w:rsidR="00912435">
        <w:rPr>
          <w:rFonts w:cs="Arial"/>
        </w:rPr>
        <w:t xml:space="preserve">sharing </w:t>
      </w:r>
      <w:r w:rsidR="00BB588C">
        <w:rPr>
          <w:rFonts w:cs="Arial"/>
        </w:rPr>
        <w:t>mechanisms</w:t>
      </w:r>
      <w:r>
        <w:rPr>
          <w:rFonts w:cs="Arial"/>
        </w:rPr>
        <w:t xml:space="preserve"> proposed to ETSI BRAN</w:t>
      </w:r>
      <w:bookmarkEnd w:id="3"/>
    </w:p>
    <w:p w14:paraId="47E6CC35" w14:textId="5F9E461B" w:rsidR="007629C7" w:rsidRDefault="006C6D16" w:rsidP="006C6D16">
      <w:pPr>
        <w:rPr>
          <w:rFonts w:ascii="Arial" w:hAnsi="Arial" w:cs="Arial"/>
        </w:rPr>
      </w:pPr>
      <w:r w:rsidRPr="006C6D16">
        <w:rPr>
          <w:rFonts w:ascii="Arial" w:hAnsi="Arial" w:cs="Arial"/>
        </w:rPr>
        <w:t xml:space="preserve">Unfortunately, Wi-Fi and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 do not </w:t>
      </w:r>
      <w:r w:rsidR="004E2525">
        <w:rPr>
          <w:rFonts w:ascii="Arial" w:hAnsi="Arial" w:cs="Arial"/>
        </w:rPr>
        <w:t xml:space="preserve">currently </w:t>
      </w:r>
      <w:r w:rsidRPr="006C6D16">
        <w:rPr>
          <w:rFonts w:ascii="Arial" w:hAnsi="Arial" w:cs="Arial"/>
        </w:rPr>
        <w:t xml:space="preserve">use a common media access mechanism that </w:t>
      </w:r>
      <w:r w:rsidR="005436B6">
        <w:rPr>
          <w:rFonts w:ascii="Arial" w:hAnsi="Arial" w:cs="Arial"/>
        </w:rPr>
        <w:t>would</w:t>
      </w:r>
      <w:r w:rsidRPr="006C6D16">
        <w:rPr>
          <w:rFonts w:ascii="Arial" w:hAnsi="Arial" w:cs="Arial"/>
        </w:rPr>
        <w:t xml:space="preserve"> implicitly result in fair sharing. Indeed, very little is known </w:t>
      </w:r>
      <w:r w:rsidR="00D25484">
        <w:rPr>
          <w:rFonts w:ascii="Arial" w:hAnsi="Arial" w:cs="Arial"/>
        </w:rPr>
        <w:t xml:space="preserve">publicly </w:t>
      </w:r>
      <w:r w:rsidRPr="006C6D16">
        <w:rPr>
          <w:rFonts w:ascii="Arial" w:hAnsi="Arial" w:cs="Arial"/>
        </w:rPr>
        <w:t xml:space="preserve">about the details of the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 access mechanism</w:t>
      </w:r>
      <w:r w:rsidR="00916238" w:rsidRPr="00916238">
        <w:rPr>
          <w:rFonts w:ascii="Arial" w:hAnsi="Arial" w:cs="Arial"/>
        </w:rPr>
        <w:t xml:space="preserve"> </w:t>
      </w:r>
      <w:r w:rsidR="00916238" w:rsidRPr="006C6D16">
        <w:rPr>
          <w:rFonts w:ascii="Arial" w:hAnsi="Arial" w:cs="Arial"/>
        </w:rPr>
        <w:t>at this time</w:t>
      </w:r>
      <w:r w:rsidR="00D25484">
        <w:rPr>
          <w:rFonts w:ascii="Arial" w:hAnsi="Arial" w:cs="Arial"/>
        </w:rPr>
        <w:t>.</w:t>
      </w:r>
      <w:r w:rsidRPr="006C6D16">
        <w:rPr>
          <w:rFonts w:ascii="Arial" w:hAnsi="Arial" w:cs="Arial"/>
        </w:rPr>
        <w:t xml:space="preserve"> </w:t>
      </w:r>
    </w:p>
    <w:p w14:paraId="7E62E908" w14:textId="1B0E63E6" w:rsidR="006C6D16" w:rsidRDefault="006C6D16" w:rsidP="006C6D16">
      <w:pPr>
        <w:rPr>
          <w:rFonts w:ascii="Arial" w:hAnsi="Arial" w:cs="Arial"/>
        </w:rPr>
      </w:pPr>
      <w:r w:rsidRPr="006C6D16">
        <w:rPr>
          <w:rFonts w:ascii="Arial" w:hAnsi="Arial" w:cs="Arial"/>
        </w:rPr>
        <w:t>Instead, many industry</w:t>
      </w:r>
      <w:r w:rsidR="004E2525">
        <w:rPr>
          <w:rFonts w:ascii="Arial" w:hAnsi="Arial" w:cs="Arial"/>
        </w:rPr>
        <w:t xml:space="preserve"> stakeholders</w:t>
      </w:r>
      <w:r w:rsidRPr="006C6D16">
        <w:rPr>
          <w:rFonts w:ascii="Arial" w:hAnsi="Arial" w:cs="Arial"/>
        </w:rPr>
        <w:t xml:space="preserve"> </w:t>
      </w:r>
      <w:r w:rsidR="00BB588C">
        <w:rPr>
          <w:rFonts w:ascii="Arial" w:hAnsi="Arial" w:cs="Arial"/>
        </w:rPr>
        <w:t>have</w:t>
      </w:r>
      <w:r w:rsidRPr="006C6D16">
        <w:rPr>
          <w:rFonts w:ascii="Arial" w:hAnsi="Arial" w:cs="Arial"/>
        </w:rPr>
        <w:t xml:space="preserve"> looked to the various ratified and proposed versions of the European </w:t>
      </w:r>
      <w:r w:rsidR="005436B6" w:rsidRPr="006C6D16">
        <w:rPr>
          <w:rFonts w:ascii="Arial" w:hAnsi="Arial" w:cs="Arial"/>
        </w:rPr>
        <w:t>Harmonized</w:t>
      </w:r>
      <w:r w:rsidRPr="006C6D16">
        <w:rPr>
          <w:rFonts w:ascii="Arial" w:hAnsi="Arial" w:cs="Arial"/>
        </w:rPr>
        <w:t xml:space="preserve"> Standard,  ETSI 301 893, for a starting point </w:t>
      </w:r>
      <w:r w:rsidR="00BB588C">
        <w:rPr>
          <w:rFonts w:ascii="Arial" w:hAnsi="Arial" w:cs="Arial"/>
        </w:rPr>
        <w:t xml:space="preserve">to evaluate various </w:t>
      </w:r>
      <w:r w:rsidRPr="006C6D16">
        <w:rPr>
          <w:rFonts w:ascii="Arial" w:hAnsi="Arial" w:cs="Arial"/>
        </w:rPr>
        <w:t xml:space="preserve">mechanisms </w:t>
      </w:r>
      <w:r w:rsidR="00BB588C">
        <w:rPr>
          <w:rFonts w:ascii="Arial" w:hAnsi="Arial" w:cs="Arial"/>
        </w:rPr>
        <w:t xml:space="preserve">as candidates for a mechanism </w:t>
      </w:r>
      <w:r w:rsidRPr="006C6D16">
        <w:rPr>
          <w:rFonts w:ascii="Arial" w:hAnsi="Arial" w:cs="Arial"/>
        </w:rPr>
        <w:t xml:space="preserve">that everyone could agree resulted in </w:t>
      </w:r>
      <w:r w:rsidR="00BB588C">
        <w:rPr>
          <w:rFonts w:ascii="Arial" w:hAnsi="Arial" w:cs="Arial"/>
        </w:rPr>
        <w:t xml:space="preserve">acceptable </w:t>
      </w:r>
      <w:r w:rsidRPr="006C6D16">
        <w:rPr>
          <w:rFonts w:ascii="Arial" w:hAnsi="Arial" w:cs="Arial"/>
        </w:rPr>
        <w:t xml:space="preserve">sharing between Wi-Fi and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>.</w:t>
      </w:r>
      <w:r w:rsidR="00BB588C">
        <w:rPr>
          <w:rFonts w:ascii="Arial" w:hAnsi="Arial" w:cs="Arial"/>
        </w:rPr>
        <w:t xml:space="preserve"> </w:t>
      </w:r>
      <w:r w:rsidR="00BB588C" w:rsidRPr="006C6D16">
        <w:rPr>
          <w:rFonts w:ascii="Arial" w:hAnsi="Arial" w:cs="Arial"/>
        </w:rPr>
        <w:t>ETSI 301 893</w:t>
      </w:r>
      <w:r w:rsidR="00BB588C">
        <w:rPr>
          <w:rFonts w:ascii="Arial" w:hAnsi="Arial" w:cs="Arial"/>
        </w:rPr>
        <w:t xml:space="preserve"> is important because it </w:t>
      </w:r>
      <w:r w:rsidR="00300CC7">
        <w:rPr>
          <w:rFonts w:ascii="Arial" w:hAnsi="Arial" w:cs="Arial"/>
        </w:rPr>
        <w:t>is the</w:t>
      </w:r>
      <w:r w:rsidR="00BB588C">
        <w:rPr>
          <w:rFonts w:ascii="Arial" w:hAnsi="Arial" w:cs="Arial"/>
        </w:rPr>
        <w:t xml:space="preserve"> basis of compliance regulations</w:t>
      </w:r>
      <w:r w:rsidR="004E2525">
        <w:rPr>
          <w:rFonts w:ascii="Arial" w:hAnsi="Arial" w:cs="Arial"/>
        </w:rPr>
        <w:t xml:space="preserve"> for the 5GHz band</w:t>
      </w:r>
      <w:r w:rsidR="00BB588C">
        <w:rPr>
          <w:rFonts w:ascii="Arial" w:hAnsi="Arial" w:cs="Arial"/>
        </w:rPr>
        <w:t xml:space="preserve"> in Europe.</w:t>
      </w:r>
    </w:p>
    <w:p w14:paraId="3392C959" w14:textId="37DAE705" w:rsidR="006C6D16" w:rsidRDefault="00BB588C" w:rsidP="006C6D16">
      <w:pPr>
        <w:rPr>
          <w:rFonts w:ascii="Arial" w:hAnsi="Arial" w:cs="Arial"/>
        </w:rPr>
      </w:pPr>
      <w:r>
        <w:rPr>
          <w:rFonts w:ascii="Arial" w:hAnsi="Arial" w:cs="Arial"/>
        </w:rPr>
        <w:t>There was detailed discussion and evaluation of a number of proposals</w:t>
      </w:r>
      <w:r w:rsidR="00300CC7">
        <w:rPr>
          <w:rFonts w:ascii="Arial" w:hAnsi="Arial" w:cs="Arial"/>
        </w:rPr>
        <w:t xml:space="preserve"> for sharing mechanism</w:t>
      </w:r>
      <w:r w:rsidR="004E252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</w:t>
      </w:r>
      <w:r w:rsidRPr="006C6D16">
        <w:rPr>
          <w:rFonts w:ascii="Arial" w:hAnsi="Arial" w:cs="Arial"/>
        </w:rPr>
        <w:t>t an ETSI BRAN meeting in the Canary Islands in December 2014</w:t>
      </w:r>
      <w:r>
        <w:rPr>
          <w:rFonts w:ascii="Arial" w:hAnsi="Arial" w:cs="Arial"/>
        </w:rPr>
        <w:t xml:space="preserve">. It is expected that future </w:t>
      </w:r>
      <w:r w:rsidR="004E2525">
        <w:rPr>
          <w:rFonts w:ascii="Arial" w:hAnsi="Arial" w:cs="Arial"/>
        </w:rPr>
        <w:t xml:space="preserve">ETSI BRAN </w:t>
      </w:r>
      <w:r>
        <w:rPr>
          <w:rFonts w:ascii="Arial" w:hAnsi="Arial" w:cs="Arial"/>
        </w:rPr>
        <w:t>meetings will continue this work.</w:t>
      </w:r>
    </w:p>
    <w:p w14:paraId="0BA9538B" w14:textId="38B59EE5" w:rsidR="00783F1A" w:rsidRPr="00847AA1" w:rsidRDefault="00614B1B" w:rsidP="00847AA1">
      <w:pPr>
        <w:pStyle w:val="Heading1"/>
        <w:numPr>
          <w:ilvl w:val="0"/>
          <w:numId w:val="13"/>
        </w:numPr>
        <w:ind w:left="567" w:hanging="567"/>
        <w:rPr>
          <w:rStyle w:val="Heading1Char"/>
        </w:rPr>
      </w:pPr>
      <w:bookmarkStart w:id="4" w:name="_Ref410309337"/>
      <w:r>
        <w:rPr>
          <w:rStyle w:val="Heading1Char"/>
        </w:rPr>
        <w:lastRenderedPageBreak/>
        <w:t xml:space="preserve">Early work </w:t>
      </w:r>
      <w:r w:rsidR="00426570">
        <w:rPr>
          <w:rStyle w:val="Heading1Char"/>
        </w:rPr>
        <w:t xml:space="preserve">in ETSI BRAN </w:t>
      </w:r>
      <w:r w:rsidR="00300CC7">
        <w:rPr>
          <w:rStyle w:val="Heading1Char"/>
        </w:rPr>
        <w:t>supports</w:t>
      </w:r>
      <w:r>
        <w:rPr>
          <w:rStyle w:val="Heading1Char"/>
        </w:rPr>
        <w:t xml:space="preserve"> dynamic back off mechanisms </w:t>
      </w:r>
      <w:r w:rsidR="00300CC7">
        <w:rPr>
          <w:rStyle w:val="Heading1Char"/>
        </w:rPr>
        <w:t>being</w:t>
      </w:r>
      <w:r>
        <w:rPr>
          <w:rStyle w:val="Heading1Char"/>
        </w:rPr>
        <w:t xml:space="preserve"> </w:t>
      </w:r>
      <w:r w:rsidR="0080739E">
        <w:rPr>
          <w:rStyle w:val="Heading1Char"/>
        </w:rPr>
        <w:t>included in</w:t>
      </w:r>
      <w:r>
        <w:rPr>
          <w:rStyle w:val="Heading1Char"/>
        </w:rPr>
        <w:t xml:space="preserve"> </w:t>
      </w:r>
      <w:r w:rsidR="00343731">
        <w:rPr>
          <w:rStyle w:val="Heading1Char"/>
        </w:rPr>
        <w:t>LAA-LTE</w:t>
      </w:r>
      <w:bookmarkEnd w:id="4"/>
    </w:p>
    <w:p w14:paraId="04790A27" w14:textId="47822037" w:rsidR="00BB588C" w:rsidRDefault="00614B1B" w:rsidP="00847AA1">
      <w:pPr>
        <w:keepNext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C6D16" w:rsidRPr="006C6D16">
        <w:rPr>
          <w:rFonts w:ascii="Arial" w:hAnsi="Arial" w:cs="Arial"/>
        </w:rPr>
        <w:t>here seemed to be consensus</w:t>
      </w:r>
      <w:r w:rsidR="00084361">
        <w:rPr>
          <w:rFonts w:ascii="Arial" w:hAnsi="Arial" w:cs="Arial"/>
        </w:rPr>
        <w:t xml:space="preserve"> among most </w:t>
      </w:r>
      <w:r w:rsidR="004E2525">
        <w:rPr>
          <w:rFonts w:ascii="Arial" w:hAnsi="Arial" w:cs="Arial"/>
        </w:rPr>
        <w:t>experts</w:t>
      </w:r>
      <w:r w:rsidR="006C6D16" w:rsidRPr="006C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at the ETSI BRAN </w:t>
      </w:r>
      <w:r w:rsidR="00426570">
        <w:rPr>
          <w:rFonts w:ascii="Arial" w:hAnsi="Arial" w:cs="Arial"/>
        </w:rPr>
        <w:t xml:space="preserve">meeting in December 2014 </w:t>
      </w:r>
      <w:r w:rsidR="006C6D16" w:rsidRPr="006C6D16">
        <w:rPr>
          <w:rFonts w:ascii="Arial" w:hAnsi="Arial" w:cs="Arial"/>
        </w:rPr>
        <w:t>that</w:t>
      </w:r>
      <w:r w:rsidR="00084361">
        <w:rPr>
          <w:rFonts w:ascii="Arial" w:hAnsi="Arial" w:cs="Arial"/>
        </w:rPr>
        <w:t xml:space="preserve"> the mechanism specified in</w:t>
      </w:r>
      <w:r w:rsidR="006C6D16" w:rsidRPr="006C6D16">
        <w:rPr>
          <w:rFonts w:ascii="Arial" w:hAnsi="Arial" w:cs="Arial"/>
        </w:rPr>
        <w:t xml:space="preserve"> </w:t>
      </w:r>
      <w:r w:rsidR="00157B4E">
        <w:rPr>
          <w:rFonts w:ascii="Arial" w:hAnsi="Arial" w:cs="Arial"/>
        </w:rPr>
        <w:fldChar w:fldCharType="begin"/>
      </w:r>
      <w:r w:rsidR="00157B4E">
        <w:rPr>
          <w:rFonts w:ascii="Arial" w:hAnsi="Arial" w:cs="Arial"/>
        </w:rPr>
        <w:instrText xml:space="preserve"> REF _Ref410120215 \w \h </w:instrText>
      </w:r>
      <w:r w:rsidR="00157B4E">
        <w:rPr>
          <w:rFonts w:ascii="Arial" w:hAnsi="Arial" w:cs="Arial"/>
        </w:rPr>
      </w:r>
      <w:r w:rsidR="00157B4E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[2]</w:t>
      </w:r>
      <w:r w:rsidR="00157B4E">
        <w:rPr>
          <w:rFonts w:ascii="Arial" w:hAnsi="Arial" w:cs="Arial"/>
        </w:rPr>
        <w:fldChar w:fldCharType="end"/>
      </w:r>
      <w:r w:rsidR="00157B4E">
        <w:rPr>
          <w:rFonts w:ascii="Arial" w:hAnsi="Arial" w:cs="Arial"/>
        </w:rPr>
        <w:t xml:space="preserve"> </w:t>
      </w:r>
      <w:r w:rsidR="00084361">
        <w:rPr>
          <w:rFonts w:ascii="Arial" w:hAnsi="Arial" w:cs="Arial"/>
        </w:rPr>
        <w:t xml:space="preserve">(also known as V1.7.2) </w:t>
      </w:r>
      <w:r w:rsidR="006C6D16" w:rsidRPr="006C6D16">
        <w:rPr>
          <w:rFonts w:ascii="Arial" w:hAnsi="Arial" w:cs="Arial"/>
        </w:rPr>
        <w:t>was unacceptable as a sharing mechanism.</w:t>
      </w:r>
    </w:p>
    <w:p w14:paraId="60BD3689" w14:textId="00C65E7E" w:rsidR="00714C21" w:rsidRDefault="00714C21" w:rsidP="00847AA1">
      <w:pPr>
        <w:keepNext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6C6D16" w:rsidRPr="006C6D16">
        <w:rPr>
          <w:rFonts w:ascii="Arial" w:hAnsi="Arial" w:cs="Arial"/>
        </w:rPr>
        <w:t>submission</w:t>
      </w:r>
      <w:r w:rsidR="00D25484">
        <w:rPr>
          <w:rFonts w:ascii="Arial" w:hAnsi="Arial" w:cs="Arial"/>
        </w:rPr>
        <w:t xml:space="preserve"> from some experts</w:t>
      </w:r>
      <w:r w:rsidR="006C6D16" w:rsidRPr="006C6D16">
        <w:rPr>
          <w:rFonts w:ascii="Arial" w:hAnsi="Arial" w:cs="Arial"/>
        </w:rPr>
        <w:t xml:space="preserve"> </w:t>
      </w:r>
      <w:r w:rsidR="00F7235C">
        <w:rPr>
          <w:rFonts w:ascii="Arial" w:hAnsi="Arial" w:cs="Arial"/>
        </w:rPr>
        <w:fldChar w:fldCharType="begin"/>
      </w:r>
      <w:r w:rsidR="00F7235C">
        <w:rPr>
          <w:rFonts w:ascii="Arial" w:hAnsi="Arial" w:cs="Arial"/>
        </w:rPr>
        <w:instrText xml:space="preserve"> REF _Ref410122224 \w \h </w:instrText>
      </w:r>
      <w:r w:rsidR="00F7235C">
        <w:rPr>
          <w:rFonts w:ascii="Arial" w:hAnsi="Arial" w:cs="Arial"/>
        </w:rPr>
      </w:r>
      <w:r w:rsidR="00F7235C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[3]</w:t>
      </w:r>
      <w:r w:rsidR="00F7235C">
        <w:rPr>
          <w:rFonts w:ascii="Arial" w:hAnsi="Arial" w:cs="Arial"/>
        </w:rPr>
        <w:fldChar w:fldCharType="end"/>
      </w:r>
      <w:r w:rsidR="006C6D16" w:rsidRPr="006C6D16">
        <w:rPr>
          <w:rFonts w:ascii="Arial" w:hAnsi="Arial" w:cs="Arial"/>
        </w:rPr>
        <w:t xml:space="preserve"> asserted that</w:t>
      </w:r>
      <w:r w:rsidR="00084361">
        <w:rPr>
          <w:rFonts w:ascii="Arial" w:hAnsi="Arial" w:cs="Arial"/>
        </w:rPr>
        <w:t xml:space="preserve"> the mechanism specified in</w:t>
      </w:r>
      <w:r w:rsidR="006C6D16" w:rsidRPr="006C6D16">
        <w:rPr>
          <w:rFonts w:ascii="Arial" w:hAnsi="Arial" w:cs="Arial"/>
        </w:rPr>
        <w:t xml:space="preserve"> </w:t>
      </w:r>
      <w:r w:rsidR="00157B4E">
        <w:rPr>
          <w:rFonts w:ascii="Arial" w:hAnsi="Arial" w:cs="Arial"/>
        </w:rPr>
        <w:fldChar w:fldCharType="begin"/>
      </w:r>
      <w:r w:rsidR="00157B4E">
        <w:rPr>
          <w:rFonts w:ascii="Arial" w:hAnsi="Arial" w:cs="Arial"/>
        </w:rPr>
        <w:instrText xml:space="preserve"> REF _Ref409435612 \w \h </w:instrText>
      </w:r>
      <w:r w:rsidR="00157B4E">
        <w:rPr>
          <w:rFonts w:ascii="Arial" w:hAnsi="Arial" w:cs="Arial"/>
        </w:rPr>
      </w:r>
      <w:r w:rsidR="00157B4E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[1]</w:t>
      </w:r>
      <w:r w:rsidR="00157B4E">
        <w:rPr>
          <w:rFonts w:ascii="Arial" w:hAnsi="Arial" w:cs="Arial"/>
        </w:rPr>
        <w:fldChar w:fldCharType="end"/>
      </w:r>
      <w:r w:rsidR="00157B4E">
        <w:rPr>
          <w:rFonts w:ascii="Arial" w:hAnsi="Arial" w:cs="Arial"/>
        </w:rPr>
        <w:t xml:space="preserve"> </w:t>
      </w:r>
      <w:r w:rsidR="00084361">
        <w:rPr>
          <w:rFonts w:ascii="Arial" w:hAnsi="Arial" w:cs="Arial"/>
        </w:rPr>
        <w:t xml:space="preserve">(also known as v1.7.1) </w:t>
      </w:r>
      <w:r w:rsidR="006C6D16" w:rsidRPr="006C6D16">
        <w:rPr>
          <w:rFonts w:ascii="Arial" w:hAnsi="Arial" w:cs="Arial"/>
        </w:rPr>
        <w:t>not only provided a mechanism that le</w:t>
      </w:r>
      <w:r w:rsidR="004E2525">
        <w:rPr>
          <w:rFonts w:ascii="Arial" w:hAnsi="Arial" w:cs="Arial"/>
        </w:rPr>
        <w:t>a</w:t>
      </w:r>
      <w:r w:rsidR="006C6D16" w:rsidRPr="006C6D16">
        <w:rPr>
          <w:rFonts w:ascii="Arial" w:hAnsi="Arial" w:cs="Arial"/>
        </w:rPr>
        <w:t>d</w:t>
      </w:r>
      <w:r w:rsidR="004E2525">
        <w:rPr>
          <w:rFonts w:ascii="Arial" w:hAnsi="Arial" w:cs="Arial"/>
        </w:rPr>
        <w:t>s</w:t>
      </w:r>
      <w:r w:rsidR="006C6D16" w:rsidRPr="006C6D16">
        <w:rPr>
          <w:rFonts w:ascii="Arial" w:hAnsi="Arial" w:cs="Arial"/>
        </w:rPr>
        <w:t xml:space="preserve"> to fair sharing, but its use by </w:t>
      </w:r>
      <w:r w:rsidR="00343731">
        <w:rPr>
          <w:rFonts w:ascii="Arial" w:hAnsi="Arial" w:cs="Arial"/>
        </w:rPr>
        <w:t>LAA-LTE</w:t>
      </w:r>
      <w:r w:rsidR="006C6D16" w:rsidRPr="006C6D16">
        <w:rPr>
          <w:rFonts w:ascii="Arial" w:hAnsi="Arial" w:cs="Arial"/>
        </w:rPr>
        <w:t xml:space="preserve"> actually result</w:t>
      </w:r>
      <w:r w:rsidR="004E2525">
        <w:rPr>
          <w:rFonts w:ascii="Arial" w:hAnsi="Arial" w:cs="Arial"/>
        </w:rPr>
        <w:t>s</w:t>
      </w:r>
      <w:r w:rsidR="006C6D16" w:rsidRPr="006C6D16">
        <w:rPr>
          <w:rFonts w:ascii="Arial" w:hAnsi="Arial" w:cs="Arial"/>
        </w:rPr>
        <w:t xml:space="preserve"> in better performance for Wi-Fi systems too. </w:t>
      </w:r>
      <w:r w:rsidR="00D25484">
        <w:rPr>
          <w:rFonts w:ascii="Arial" w:hAnsi="Arial" w:cs="Arial"/>
        </w:rPr>
        <w:t>Other experts</w:t>
      </w:r>
      <w:r w:rsidR="006C6D16" w:rsidRPr="006C6D16">
        <w:rPr>
          <w:rFonts w:ascii="Arial" w:hAnsi="Arial" w:cs="Arial"/>
        </w:rPr>
        <w:t xml:space="preserve"> noted that </w:t>
      </w:r>
      <w:r w:rsidR="00D25484">
        <w:rPr>
          <w:rFonts w:ascii="Arial" w:hAnsi="Arial" w:cs="Arial"/>
        </w:rPr>
        <w:t xml:space="preserve">the reported results </w:t>
      </w:r>
      <w:r w:rsidR="006C6D16" w:rsidRPr="006C6D16">
        <w:rPr>
          <w:rFonts w:ascii="Arial" w:hAnsi="Arial" w:cs="Arial"/>
        </w:rPr>
        <w:t>were unsurprising</w:t>
      </w:r>
      <w:r w:rsidR="00D25484">
        <w:rPr>
          <w:rFonts w:ascii="Arial" w:hAnsi="Arial" w:cs="Arial"/>
        </w:rPr>
        <w:t>,</w:t>
      </w:r>
      <w:r w:rsidR="006C6D16" w:rsidRPr="006C6D16">
        <w:rPr>
          <w:rFonts w:ascii="Arial" w:hAnsi="Arial" w:cs="Arial"/>
        </w:rPr>
        <w:t xml:space="preserve"> but </w:t>
      </w:r>
      <w:r w:rsidR="00D25484">
        <w:rPr>
          <w:rFonts w:ascii="Arial" w:hAnsi="Arial" w:cs="Arial"/>
        </w:rPr>
        <w:t xml:space="preserve">that they were also </w:t>
      </w:r>
      <w:r w:rsidR="006C6D16" w:rsidRPr="006C6D16">
        <w:rPr>
          <w:rFonts w:ascii="Arial" w:hAnsi="Arial" w:cs="Arial"/>
        </w:rPr>
        <w:t>unrealistic</w:t>
      </w:r>
      <w:r w:rsidR="0080739E">
        <w:rPr>
          <w:rFonts w:ascii="Arial" w:hAnsi="Arial" w:cs="Arial"/>
        </w:rPr>
        <w:t>,</w:t>
      </w:r>
      <w:r w:rsidR="006C6D16" w:rsidRPr="006C6D16">
        <w:rPr>
          <w:rFonts w:ascii="Arial" w:hAnsi="Arial" w:cs="Arial"/>
        </w:rPr>
        <w:t xml:space="preserve"> because they </w:t>
      </w:r>
      <w:r w:rsidR="00D25484">
        <w:rPr>
          <w:rFonts w:ascii="Arial" w:hAnsi="Arial" w:cs="Arial"/>
        </w:rPr>
        <w:t>represented</w:t>
      </w:r>
      <w:r w:rsidR="00D25484" w:rsidRPr="006C6D16">
        <w:rPr>
          <w:rFonts w:ascii="Arial" w:hAnsi="Arial" w:cs="Arial"/>
        </w:rPr>
        <w:t xml:space="preserve"> </w:t>
      </w:r>
      <w:r w:rsidR="006C6D16" w:rsidRPr="006C6D16">
        <w:rPr>
          <w:rFonts w:ascii="Arial" w:hAnsi="Arial" w:cs="Arial"/>
        </w:rPr>
        <w:t xml:space="preserve">a relatively low load use case, whereas high load is important in many reasonable scenarios. </w:t>
      </w:r>
      <w:r w:rsidR="00BC3EAB">
        <w:rPr>
          <w:rFonts w:ascii="Arial" w:hAnsi="Arial" w:cs="Arial"/>
        </w:rPr>
        <w:t>I</w:t>
      </w:r>
      <w:r w:rsidR="006C6D16" w:rsidRPr="006C6D16">
        <w:rPr>
          <w:rFonts w:ascii="Arial" w:hAnsi="Arial" w:cs="Arial"/>
        </w:rPr>
        <w:t xml:space="preserve">ndeed, two independent simulations </w:t>
      </w:r>
      <w:r w:rsidR="00D25484">
        <w:rPr>
          <w:rFonts w:ascii="Arial" w:hAnsi="Arial" w:cs="Arial"/>
        </w:rPr>
        <w:t>(</w:t>
      </w:r>
      <w:r w:rsidR="006628FD">
        <w:rPr>
          <w:rFonts w:ascii="Arial" w:hAnsi="Arial" w:cs="Arial"/>
        </w:rPr>
        <w:fldChar w:fldCharType="begin"/>
      </w:r>
      <w:r w:rsidR="006628FD">
        <w:rPr>
          <w:rFonts w:ascii="Arial" w:hAnsi="Arial" w:cs="Arial"/>
        </w:rPr>
        <w:instrText xml:space="preserve"> REF _Ref410121683 \w \h </w:instrText>
      </w:r>
      <w:r w:rsidR="006628FD">
        <w:rPr>
          <w:rFonts w:ascii="Arial" w:hAnsi="Arial" w:cs="Arial"/>
        </w:rPr>
      </w:r>
      <w:r w:rsidR="006628FD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[4]</w:t>
      </w:r>
      <w:r w:rsidR="006628FD">
        <w:rPr>
          <w:rFonts w:ascii="Arial" w:hAnsi="Arial" w:cs="Arial"/>
        </w:rPr>
        <w:fldChar w:fldCharType="end"/>
      </w:r>
      <w:r w:rsidR="00D25484">
        <w:rPr>
          <w:rFonts w:ascii="Arial" w:hAnsi="Arial" w:cs="Arial"/>
        </w:rPr>
        <w:t xml:space="preserve">, </w:t>
      </w:r>
      <w:r w:rsidR="00A371A4">
        <w:rPr>
          <w:rFonts w:ascii="Arial" w:hAnsi="Arial" w:cs="Arial"/>
        </w:rPr>
        <w:fldChar w:fldCharType="begin"/>
      </w:r>
      <w:r w:rsidR="00A371A4">
        <w:rPr>
          <w:rFonts w:ascii="Arial" w:hAnsi="Arial" w:cs="Arial"/>
        </w:rPr>
        <w:instrText xml:space="preserve"> REF _Ref410124152 \w \h </w:instrText>
      </w:r>
      <w:r w:rsidR="00A371A4">
        <w:rPr>
          <w:rFonts w:ascii="Arial" w:hAnsi="Arial" w:cs="Arial"/>
        </w:rPr>
      </w:r>
      <w:r w:rsidR="00A371A4">
        <w:rPr>
          <w:rFonts w:ascii="Arial" w:hAnsi="Arial" w:cs="Arial"/>
        </w:rPr>
        <w:fldChar w:fldCharType="separate"/>
      </w:r>
      <w:r w:rsidR="004E2525">
        <w:rPr>
          <w:rFonts w:ascii="Arial" w:hAnsi="Arial" w:cs="Arial"/>
        </w:rPr>
        <w:t>[5]</w:t>
      </w:r>
      <w:r w:rsidR="00A371A4">
        <w:rPr>
          <w:rFonts w:ascii="Arial" w:hAnsi="Arial" w:cs="Arial"/>
        </w:rPr>
        <w:fldChar w:fldCharType="end"/>
      </w:r>
      <w:r w:rsidR="00614B1B">
        <w:rPr>
          <w:rFonts w:ascii="Arial" w:hAnsi="Arial" w:cs="Arial"/>
        </w:rPr>
        <w:t>)</w:t>
      </w:r>
      <w:r w:rsidR="006C6D16" w:rsidRPr="006C6D16">
        <w:rPr>
          <w:rFonts w:ascii="Arial" w:hAnsi="Arial" w:cs="Arial"/>
        </w:rPr>
        <w:t xml:space="preserve"> showed that the mechanism </w:t>
      </w:r>
      <w:r w:rsidR="00084361">
        <w:rPr>
          <w:rFonts w:ascii="Arial" w:hAnsi="Arial" w:cs="Arial"/>
        </w:rPr>
        <w:t>specified</w:t>
      </w:r>
      <w:r w:rsidR="00084361" w:rsidRPr="006C6D16">
        <w:rPr>
          <w:rFonts w:ascii="Arial" w:hAnsi="Arial" w:cs="Arial"/>
        </w:rPr>
        <w:t xml:space="preserve"> </w:t>
      </w:r>
      <w:r w:rsidR="006C6D16" w:rsidRPr="006C6D16">
        <w:rPr>
          <w:rFonts w:ascii="Arial" w:hAnsi="Arial" w:cs="Arial"/>
        </w:rPr>
        <w:t xml:space="preserve">by </w:t>
      </w:r>
      <w:r w:rsidR="00157B4E">
        <w:rPr>
          <w:rFonts w:ascii="Arial" w:hAnsi="Arial" w:cs="Arial"/>
        </w:rPr>
        <w:fldChar w:fldCharType="begin"/>
      </w:r>
      <w:r w:rsidR="00157B4E">
        <w:rPr>
          <w:rFonts w:ascii="Arial" w:hAnsi="Arial" w:cs="Arial"/>
        </w:rPr>
        <w:instrText xml:space="preserve"> REF _Ref409435612 \w \h </w:instrText>
      </w:r>
      <w:r w:rsidR="00157B4E">
        <w:rPr>
          <w:rFonts w:ascii="Arial" w:hAnsi="Arial" w:cs="Arial"/>
        </w:rPr>
      </w:r>
      <w:r w:rsidR="00157B4E">
        <w:rPr>
          <w:rFonts w:ascii="Arial" w:hAnsi="Arial" w:cs="Arial"/>
        </w:rPr>
        <w:fldChar w:fldCharType="separate"/>
      </w:r>
      <w:r w:rsidR="00115075">
        <w:rPr>
          <w:rFonts w:ascii="Arial" w:hAnsi="Arial" w:cs="Arial"/>
        </w:rPr>
        <w:t>[1]</w:t>
      </w:r>
      <w:r w:rsidR="00157B4E">
        <w:rPr>
          <w:rFonts w:ascii="Arial" w:hAnsi="Arial" w:cs="Arial"/>
        </w:rPr>
        <w:fldChar w:fldCharType="end"/>
      </w:r>
      <w:r w:rsidR="00614B1B">
        <w:rPr>
          <w:rFonts w:ascii="Arial" w:hAnsi="Arial" w:cs="Arial"/>
        </w:rPr>
        <w:t xml:space="preserve"> </w:t>
      </w:r>
      <w:r w:rsidR="00D25484">
        <w:rPr>
          <w:rFonts w:ascii="Arial" w:hAnsi="Arial" w:cs="Arial"/>
        </w:rPr>
        <w:t xml:space="preserve">often </w:t>
      </w:r>
      <w:r w:rsidR="005D64B6">
        <w:rPr>
          <w:rFonts w:ascii="Arial" w:hAnsi="Arial" w:cs="Arial"/>
        </w:rPr>
        <w:t xml:space="preserve">results in </w:t>
      </w:r>
      <w:r w:rsidR="006C6D16" w:rsidRPr="006C6D16">
        <w:rPr>
          <w:rFonts w:ascii="Arial" w:hAnsi="Arial" w:cs="Arial"/>
        </w:rPr>
        <w:t>Wi-Fi achieving a very small share of the throughput at high load</w:t>
      </w:r>
      <w:r w:rsidR="00614B1B">
        <w:rPr>
          <w:rFonts w:ascii="Arial" w:hAnsi="Arial" w:cs="Arial"/>
        </w:rPr>
        <w:t xml:space="preserve"> compared to </w:t>
      </w:r>
      <w:r w:rsidR="00343731">
        <w:rPr>
          <w:rFonts w:ascii="Arial" w:hAnsi="Arial" w:cs="Arial"/>
        </w:rPr>
        <w:t>LAA-LTE</w:t>
      </w:r>
      <w:r w:rsidR="006C6D16" w:rsidRPr="006C6D16">
        <w:rPr>
          <w:rFonts w:ascii="Arial" w:hAnsi="Arial" w:cs="Arial"/>
        </w:rPr>
        <w:t xml:space="preserve">. </w:t>
      </w:r>
      <w:r w:rsidR="00614B1B">
        <w:rPr>
          <w:rFonts w:ascii="Arial" w:hAnsi="Arial" w:cs="Arial"/>
        </w:rPr>
        <w:t xml:space="preserve">Some experts suggested the unfairness occurred because [1] is based </w:t>
      </w:r>
      <w:r w:rsidR="0080739E">
        <w:rPr>
          <w:rFonts w:ascii="Arial" w:hAnsi="Arial" w:cs="Arial"/>
        </w:rPr>
        <w:t xml:space="preserve">on the use of </w:t>
      </w:r>
      <w:r w:rsidR="00614B1B">
        <w:rPr>
          <w:rFonts w:ascii="Arial" w:hAnsi="Arial" w:cs="Arial"/>
        </w:rPr>
        <w:t xml:space="preserve">fixed </w:t>
      </w:r>
      <w:r w:rsidR="005D64B6">
        <w:rPr>
          <w:rFonts w:ascii="Arial" w:hAnsi="Arial" w:cs="Arial"/>
        </w:rPr>
        <w:t xml:space="preserve">window </w:t>
      </w:r>
      <w:r w:rsidR="00300CC7">
        <w:rPr>
          <w:rFonts w:ascii="Arial" w:hAnsi="Arial" w:cs="Arial"/>
        </w:rPr>
        <w:t xml:space="preserve">back off </w:t>
      </w:r>
      <w:r w:rsidR="00614B1B">
        <w:rPr>
          <w:rFonts w:ascii="Arial" w:hAnsi="Arial" w:cs="Arial"/>
        </w:rPr>
        <w:t xml:space="preserve">rather </w:t>
      </w:r>
      <w:r w:rsidR="00300CC7">
        <w:rPr>
          <w:rFonts w:ascii="Arial" w:hAnsi="Arial" w:cs="Arial"/>
        </w:rPr>
        <w:t xml:space="preserve">than </w:t>
      </w:r>
      <w:r w:rsidR="00614B1B">
        <w:rPr>
          <w:rFonts w:ascii="Arial" w:hAnsi="Arial" w:cs="Arial"/>
        </w:rPr>
        <w:t xml:space="preserve">dynamic </w:t>
      </w:r>
      <w:r w:rsidR="005D64B6">
        <w:rPr>
          <w:rFonts w:ascii="Arial" w:hAnsi="Arial" w:cs="Arial"/>
        </w:rPr>
        <w:t xml:space="preserve">window </w:t>
      </w:r>
      <w:r w:rsidR="00614B1B">
        <w:rPr>
          <w:rFonts w:ascii="Arial" w:hAnsi="Arial" w:cs="Arial"/>
        </w:rPr>
        <w:t xml:space="preserve">back off. </w:t>
      </w:r>
    </w:p>
    <w:p w14:paraId="67E445DD" w14:textId="28067BF0" w:rsidR="006C6D16" w:rsidRPr="006C6D16" w:rsidRDefault="00D25484" w:rsidP="00847AA1">
      <w:pPr>
        <w:keepNext/>
        <w:rPr>
          <w:rFonts w:ascii="Arial" w:hAnsi="Arial" w:cs="Arial"/>
        </w:rPr>
      </w:pPr>
      <w:r>
        <w:rPr>
          <w:rFonts w:ascii="Arial" w:hAnsi="Arial" w:cs="Arial"/>
        </w:rPr>
        <w:t xml:space="preserve">Two </w:t>
      </w:r>
      <w:r w:rsidR="00C449D5">
        <w:rPr>
          <w:rFonts w:ascii="Arial" w:hAnsi="Arial" w:cs="Arial"/>
        </w:rPr>
        <w:t>other</w:t>
      </w:r>
      <w:r w:rsidR="00C449D5" w:rsidRPr="006C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submission</w:t>
      </w:r>
      <w:r w:rsidR="00C449D5">
        <w:rPr>
          <w:rFonts w:ascii="Arial" w:hAnsi="Arial" w:cs="Arial"/>
        </w:rPr>
        <w:t>s (</w:t>
      </w:r>
      <w:r w:rsidR="00BE6A2C">
        <w:rPr>
          <w:rFonts w:ascii="Arial" w:hAnsi="Arial" w:cs="Arial"/>
        </w:rPr>
        <w:fldChar w:fldCharType="begin"/>
      </w:r>
      <w:r w:rsidR="00BE6A2C">
        <w:rPr>
          <w:rFonts w:ascii="Arial" w:hAnsi="Arial" w:cs="Arial"/>
        </w:rPr>
        <w:instrText xml:space="preserve"> REF _Ref410123362 \w \h </w:instrText>
      </w:r>
      <w:r w:rsidR="00BE6A2C">
        <w:rPr>
          <w:rFonts w:ascii="Arial" w:hAnsi="Arial" w:cs="Arial"/>
        </w:rPr>
      </w:r>
      <w:r w:rsidR="00BE6A2C">
        <w:rPr>
          <w:rFonts w:ascii="Arial" w:hAnsi="Arial" w:cs="Arial"/>
        </w:rPr>
        <w:fldChar w:fldCharType="separate"/>
      </w:r>
      <w:r w:rsidR="00115075">
        <w:rPr>
          <w:rFonts w:ascii="Arial" w:hAnsi="Arial" w:cs="Arial"/>
        </w:rPr>
        <w:t>[7]</w:t>
      </w:r>
      <w:r w:rsidR="00BE6A2C">
        <w:rPr>
          <w:rFonts w:ascii="Arial" w:hAnsi="Arial" w:cs="Arial"/>
        </w:rPr>
        <w:fldChar w:fldCharType="end"/>
      </w:r>
      <w:r w:rsidR="006C6D16" w:rsidRPr="006C6D16">
        <w:rPr>
          <w:rFonts w:ascii="Arial" w:hAnsi="Arial" w:cs="Arial"/>
        </w:rPr>
        <w:t xml:space="preserve"> </w:t>
      </w:r>
      <w:r w:rsidR="00C80A8E">
        <w:rPr>
          <w:rFonts w:ascii="Arial" w:hAnsi="Arial" w:cs="Arial"/>
        </w:rPr>
        <w:fldChar w:fldCharType="begin"/>
      </w:r>
      <w:r w:rsidR="00C80A8E">
        <w:rPr>
          <w:rFonts w:ascii="Arial" w:hAnsi="Arial" w:cs="Arial"/>
        </w:rPr>
        <w:instrText xml:space="preserve"> REF _Ref410123829 \w \h </w:instrText>
      </w:r>
      <w:r w:rsidR="00C80A8E">
        <w:rPr>
          <w:rFonts w:ascii="Arial" w:hAnsi="Arial" w:cs="Arial"/>
        </w:rPr>
      </w:r>
      <w:r w:rsidR="00C80A8E">
        <w:rPr>
          <w:rFonts w:ascii="Arial" w:hAnsi="Arial" w:cs="Arial"/>
        </w:rPr>
        <w:fldChar w:fldCharType="separate"/>
      </w:r>
      <w:r w:rsidR="00115075">
        <w:rPr>
          <w:rFonts w:ascii="Arial" w:hAnsi="Arial" w:cs="Arial"/>
        </w:rPr>
        <w:t>[8]</w:t>
      </w:r>
      <w:r w:rsidR="00C80A8E">
        <w:rPr>
          <w:rFonts w:ascii="Arial" w:hAnsi="Arial" w:cs="Arial"/>
        </w:rPr>
        <w:fldChar w:fldCharType="end"/>
      </w:r>
      <w:r w:rsidR="00C449D5">
        <w:rPr>
          <w:rFonts w:ascii="Arial" w:hAnsi="Arial" w:cs="Arial"/>
        </w:rPr>
        <w:t>)</w:t>
      </w:r>
      <w:r w:rsidR="006C6D16" w:rsidRPr="006C6D16">
        <w:rPr>
          <w:rFonts w:ascii="Arial" w:hAnsi="Arial" w:cs="Arial"/>
        </w:rPr>
        <w:t xml:space="preserve"> to ETSI BRAN suggest</w:t>
      </w:r>
      <w:r w:rsidR="00C449D5">
        <w:rPr>
          <w:rFonts w:ascii="Arial" w:hAnsi="Arial" w:cs="Arial"/>
        </w:rPr>
        <w:t>ed</w:t>
      </w:r>
      <w:r w:rsidR="006C6D16" w:rsidRPr="006C6D16">
        <w:rPr>
          <w:rFonts w:ascii="Arial" w:hAnsi="Arial" w:cs="Arial"/>
        </w:rPr>
        <w:t xml:space="preserve"> a</w:t>
      </w:r>
      <w:r w:rsidR="00C449D5">
        <w:rPr>
          <w:rFonts w:ascii="Arial" w:hAnsi="Arial" w:cs="Arial"/>
        </w:rPr>
        <w:t>n</w:t>
      </w:r>
      <w:r w:rsidR="006C6D16" w:rsidRPr="006C6D16">
        <w:rPr>
          <w:rFonts w:ascii="Arial" w:hAnsi="Arial" w:cs="Arial"/>
        </w:rPr>
        <w:t xml:space="preserve"> </w:t>
      </w:r>
      <w:r w:rsidR="00C449D5">
        <w:rPr>
          <w:rFonts w:ascii="Arial" w:hAnsi="Arial" w:cs="Arial"/>
        </w:rPr>
        <w:t xml:space="preserve">alternative </w:t>
      </w:r>
      <w:r w:rsidR="006C6D16" w:rsidRPr="006C6D16">
        <w:rPr>
          <w:rFonts w:ascii="Arial" w:hAnsi="Arial" w:cs="Arial"/>
        </w:rPr>
        <w:t xml:space="preserve">sharing mechanism incorporating  </w:t>
      </w:r>
      <w:r w:rsidR="00BB588C">
        <w:rPr>
          <w:rFonts w:ascii="Arial" w:hAnsi="Arial" w:cs="Arial"/>
        </w:rPr>
        <w:t xml:space="preserve">a form of </w:t>
      </w:r>
      <w:r w:rsidR="006C6D16" w:rsidRPr="006C6D16">
        <w:rPr>
          <w:rFonts w:ascii="Arial" w:hAnsi="Arial" w:cs="Arial"/>
        </w:rPr>
        <w:t xml:space="preserve">truncated exponential back-off, similar to that used in Wi-Fi. The </w:t>
      </w:r>
      <w:r w:rsidR="00C449D5" w:rsidRPr="006C6D16">
        <w:rPr>
          <w:rFonts w:ascii="Arial" w:hAnsi="Arial" w:cs="Arial"/>
        </w:rPr>
        <w:t xml:space="preserve">suggested truncated exponential back-off </w:t>
      </w:r>
      <w:r w:rsidR="00C449D5">
        <w:rPr>
          <w:rFonts w:ascii="Arial" w:hAnsi="Arial" w:cs="Arial"/>
        </w:rPr>
        <w:t>mechanism</w:t>
      </w:r>
      <w:r w:rsidR="006C6D16" w:rsidRPr="006C6D16">
        <w:rPr>
          <w:rFonts w:ascii="Arial" w:hAnsi="Arial" w:cs="Arial"/>
        </w:rPr>
        <w:t xml:space="preserve"> was modified from the Wi-Fi version to account for the lack of an ACK equivalent in </w:t>
      </w:r>
      <w:r w:rsidR="00343731">
        <w:rPr>
          <w:rFonts w:ascii="Arial" w:hAnsi="Arial" w:cs="Arial"/>
        </w:rPr>
        <w:t>LAA-LTE</w:t>
      </w:r>
      <w:r w:rsidR="006C6D16" w:rsidRPr="006C6D16">
        <w:rPr>
          <w:rFonts w:ascii="Arial" w:hAnsi="Arial" w:cs="Arial"/>
        </w:rPr>
        <w:t xml:space="preserve">. </w:t>
      </w:r>
      <w:r w:rsidR="006C6D16" w:rsidRPr="007629C7">
        <w:rPr>
          <w:rFonts w:ascii="Arial" w:hAnsi="Arial" w:cs="Arial"/>
        </w:rPr>
        <w:t>Preliminary simulations [</w:t>
      </w:r>
      <w:r w:rsidR="009F2365">
        <w:rPr>
          <w:rFonts w:ascii="Arial" w:hAnsi="Arial" w:cs="Arial"/>
        </w:rPr>
        <w:t>4</w:t>
      </w:r>
      <w:r w:rsidR="006C6D16" w:rsidRPr="007629C7">
        <w:rPr>
          <w:rFonts w:ascii="Arial" w:hAnsi="Arial" w:cs="Arial"/>
        </w:rPr>
        <w:t>]</w:t>
      </w:r>
      <w:r w:rsidR="006C6D16" w:rsidRPr="006C6D16">
        <w:rPr>
          <w:rFonts w:ascii="Arial" w:hAnsi="Arial" w:cs="Arial"/>
        </w:rPr>
        <w:t xml:space="preserve"> indicate</w:t>
      </w:r>
      <w:r w:rsidR="00BB588C">
        <w:rPr>
          <w:rFonts w:ascii="Arial" w:hAnsi="Arial" w:cs="Arial"/>
        </w:rPr>
        <w:t>d</w:t>
      </w:r>
      <w:r w:rsidR="006C6D16" w:rsidRPr="006C6D16">
        <w:rPr>
          <w:rFonts w:ascii="Arial" w:hAnsi="Arial" w:cs="Arial"/>
        </w:rPr>
        <w:t xml:space="preserve"> that this mechanism might provide a reasonable basis for acceptable fair sharing across a range of load scenarios. However, </w:t>
      </w:r>
      <w:r w:rsidR="00300CC7">
        <w:rPr>
          <w:rFonts w:ascii="Arial" w:hAnsi="Arial" w:cs="Arial"/>
        </w:rPr>
        <w:t>there was wide agreement that the</w:t>
      </w:r>
      <w:r w:rsidR="006C6D16" w:rsidRPr="006C6D16">
        <w:rPr>
          <w:rFonts w:ascii="Arial" w:hAnsi="Arial" w:cs="Arial"/>
        </w:rPr>
        <w:t xml:space="preserve"> mechanism could be improved</w:t>
      </w:r>
      <w:r w:rsidR="00300CC7">
        <w:rPr>
          <w:rFonts w:ascii="Arial" w:hAnsi="Arial" w:cs="Arial"/>
        </w:rPr>
        <w:t xml:space="preserve"> further</w:t>
      </w:r>
      <w:r w:rsidR="006C6D16" w:rsidRPr="006C6D16">
        <w:rPr>
          <w:rFonts w:ascii="Arial" w:hAnsi="Arial" w:cs="Arial"/>
        </w:rPr>
        <w:t>.</w:t>
      </w:r>
    </w:p>
    <w:p w14:paraId="7C68A972" w14:textId="57AAEE39" w:rsidR="00614B1B" w:rsidRDefault="00C449D5" w:rsidP="00847AA1">
      <w:pPr>
        <w:keepNext/>
        <w:rPr>
          <w:rFonts w:ascii="Arial" w:hAnsi="Arial" w:cs="Arial"/>
        </w:rPr>
      </w:pPr>
      <w:r>
        <w:rPr>
          <w:rFonts w:ascii="Arial" w:hAnsi="Arial" w:cs="Arial"/>
        </w:rPr>
        <w:t>It was</w:t>
      </w:r>
      <w:r w:rsidR="006C6D16" w:rsidRPr="006C6D16">
        <w:rPr>
          <w:rFonts w:ascii="Arial" w:hAnsi="Arial" w:cs="Arial"/>
        </w:rPr>
        <w:t xml:space="preserve"> suggested</w:t>
      </w:r>
      <w:r>
        <w:rPr>
          <w:rFonts w:ascii="Arial" w:hAnsi="Arial" w:cs="Arial"/>
        </w:rPr>
        <w:t xml:space="preserve"> by some experts</w:t>
      </w:r>
      <w:r w:rsidR="006C6D16" w:rsidRPr="006C6D16">
        <w:rPr>
          <w:rFonts w:ascii="Arial" w:hAnsi="Arial" w:cs="Arial"/>
        </w:rPr>
        <w:t xml:space="preserve"> </w:t>
      </w:r>
      <w:r w:rsidRPr="006C6D16">
        <w:rPr>
          <w:rFonts w:ascii="Arial" w:hAnsi="Arial" w:cs="Arial"/>
        </w:rPr>
        <w:t>at the ETSI BRAN</w:t>
      </w:r>
      <w:r>
        <w:rPr>
          <w:rFonts w:ascii="Arial" w:hAnsi="Arial" w:cs="Arial"/>
        </w:rPr>
        <w:t xml:space="preserve"> meeting</w:t>
      </w:r>
      <w:r w:rsidRPr="006C6D16">
        <w:rPr>
          <w:rFonts w:ascii="Arial" w:hAnsi="Arial" w:cs="Arial"/>
        </w:rPr>
        <w:t xml:space="preserve"> </w:t>
      </w:r>
      <w:r w:rsidR="006C6D16" w:rsidRPr="006C6D16">
        <w:rPr>
          <w:rFonts w:ascii="Arial" w:hAnsi="Arial" w:cs="Arial"/>
        </w:rPr>
        <w:t xml:space="preserve">that the proposed mechanism showed promise because of its integration of </w:t>
      </w:r>
      <w:r>
        <w:rPr>
          <w:rFonts w:ascii="Arial" w:hAnsi="Arial" w:cs="Arial"/>
        </w:rPr>
        <w:t xml:space="preserve">truncated </w:t>
      </w:r>
      <w:r w:rsidR="006C6D16" w:rsidRPr="006C6D16">
        <w:rPr>
          <w:rFonts w:ascii="Arial" w:hAnsi="Arial" w:cs="Arial"/>
        </w:rPr>
        <w:t xml:space="preserve">exponential back off, which allowed </w:t>
      </w:r>
      <w:r w:rsidR="00343731">
        <w:rPr>
          <w:rFonts w:ascii="Arial" w:hAnsi="Arial" w:cs="Arial"/>
        </w:rPr>
        <w:t>LAA-LTE</w:t>
      </w:r>
      <w:r w:rsidR="006C6D16" w:rsidRPr="006C6D16">
        <w:rPr>
          <w:rFonts w:ascii="Arial" w:hAnsi="Arial" w:cs="Arial"/>
        </w:rPr>
        <w:t xml:space="preserve"> to adjust relatively quickly </w:t>
      </w:r>
      <w:r w:rsidR="00300CC7">
        <w:rPr>
          <w:rFonts w:ascii="Arial" w:hAnsi="Arial" w:cs="Arial"/>
        </w:rPr>
        <w:t>in</w:t>
      </w:r>
      <w:r w:rsidR="006C6D16" w:rsidRPr="006C6D16">
        <w:rPr>
          <w:rFonts w:ascii="Arial" w:hAnsi="Arial" w:cs="Arial"/>
        </w:rPr>
        <w:t xml:space="preserve"> </w:t>
      </w:r>
      <w:r w:rsidR="00300CC7">
        <w:rPr>
          <w:rFonts w:ascii="Arial" w:hAnsi="Arial" w:cs="Arial"/>
        </w:rPr>
        <w:t>quickly varying and high</w:t>
      </w:r>
      <w:r w:rsidR="00300CC7" w:rsidRPr="006C6D16">
        <w:rPr>
          <w:rFonts w:ascii="Arial" w:hAnsi="Arial" w:cs="Arial"/>
        </w:rPr>
        <w:t xml:space="preserve"> </w:t>
      </w:r>
      <w:r w:rsidR="006C6D16" w:rsidRPr="006C6D16">
        <w:rPr>
          <w:rFonts w:ascii="Arial" w:hAnsi="Arial" w:cs="Arial"/>
        </w:rPr>
        <w:t>load conditions.</w:t>
      </w:r>
      <w:r w:rsidR="00614B1B">
        <w:rPr>
          <w:rFonts w:ascii="Arial" w:hAnsi="Arial" w:cs="Arial"/>
        </w:rPr>
        <w:t xml:space="preserve"> Truncated exponential back off is just one example of a more general class of mechanisms that incorporate dynamic back off. </w:t>
      </w:r>
    </w:p>
    <w:p w14:paraId="77EADCA7" w14:textId="3A16DA0E" w:rsidR="00614B1B" w:rsidRDefault="00BC3EAB">
      <w:pPr>
        <w:rPr>
          <w:rFonts w:ascii="Arial" w:hAnsi="Arial" w:cs="Arial"/>
        </w:rPr>
      </w:pPr>
      <w:r>
        <w:rPr>
          <w:rFonts w:ascii="Arial" w:hAnsi="Arial" w:cs="Arial"/>
          <w:b/>
        </w:rPr>
        <w:t>Cisco recommendation 2</w:t>
      </w:r>
      <w:r w:rsidR="00300CC7">
        <w:rPr>
          <w:rFonts w:ascii="Arial" w:hAnsi="Arial" w:cs="Arial"/>
          <w:b/>
        </w:rPr>
        <w:t xml:space="preserve">: </w:t>
      </w:r>
      <w:r w:rsidR="00614B1B">
        <w:rPr>
          <w:rFonts w:ascii="Arial" w:hAnsi="Arial" w:cs="Arial"/>
        </w:rPr>
        <w:t>Cisco recommends that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[9]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(clause 7.1) be modified to require </w:t>
      </w:r>
      <w:r w:rsidR="008E0F25">
        <w:rPr>
          <w:rFonts w:ascii="Arial" w:hAnsi="Arial" w:cs="Arial"/>
        </w:rPr>
        <w:t xml:space="preserve">any </w:t>
      </w:r>
      <w:r>
        <w:rPr>
          <w:rFonts w:ascii="Arial" w:hAnsi="Arial" w:cs="Arial"/>
        </w:rPr>
        <w:t>LBT functionality include a dynamic back-off mechanism</w:t>
      </w:r>
    </w:p>
    <w:p w14:paraId="60EEC2AF" w14:textId="38FD2F46" w:rsidR="0080739E" w:rsidRPr="00794B8A" w:rsidRDefault="009C73A0" w:rsidP="0080739E">
      <w:pPr>
        <w:pStyle w:val="Heading1"/>
        <w:numPr>
          <w:ilvl w:val="0"/>
          <w:numId w:val="13"/>
        </w:numPr>
        <w:ind w:left="567" w:hanging="567"/>
        <w:rPr>
          <w:rStyle w:val="Heading1Char"/>
        </w:rPr>
      </w:pPr>
      <w:r>
        <w:rPr>
          <w:rStyle w:val="Heading1Char"/>
        </w:rPr>
        <w:t xml:space="preserve">Alignment of multiple aspects of </w:t>
      </w:r>
      <w:r w:rsidR="0080739E">
        <w:rPr>
          <w:rStyle w:val="Heading1Char"/>
        </w:rPr>
        <w:t xml:space="preserve">Wi-Fi </w:t>
      </w:r>
      <w:r>
        <w:rPr>
          <w:rStyle w:val="Heading1Char"/>
        </w:rPr>
        <w:t>and</w:t>
      </w:r>
      <w:r w:rsidR="0080739E">
        <w:rPr>
          <w:rStyle w:val="Heading1Char"/>
        </w:rPr>
        <w:t xml:space="preserve"> </w:t>
      </w:r>
      <w:r w:rsidR="00343731">
        <w:rPr>
          <w:rStyle w:val="Heading1Char"/>
        </w:rPr>
        <w:t>LAA-LTE</w:t>
      </w:r>
      <w:r>
        <w:rPr>
          <w:rStyle w:val="Heading1Char"/>
        </w:rPr>
        <w:t xml:space="preserve"> access mechanisms may promote “fair”</w:t>
      </w:r>
      <w:r w:rsidR="00916238">
        <w:rPr>
          <w:rStyle w:val="Heading1Char"/>
        </w:rPr>
        <w:t xml:space="preserve"> </w:t>
      </w:r>
      <w:r>
        <w:rPr>
          <w:rStyle w:val="Heading1Char"/>
        </w:rPr>
        <w:t>sharing</w:t>
      </w:r>
    </w:p>
    <w:p w14:paraId="58D5BD24" w14:textId="2104D843" w:rsidR="009C73A0" w:rsidRDefault="008E0F25" w:rsidP="006C6D16">
      <w:pPr>
        <w:rPr>
          <w:rFonts w:ascii="Arial" w:hAnsi="Arial" w:cs="Arial"/>
        </w:rPr>
      </w:pPr>
      <w:r>
        <w:rPr>
          <w:rFonts w:ascii="Arial" w:hAnsi="Arial" w:cs="Arial"/>
        </w:rPr>
        <w:t>Some experts</w:t>
      </w:r>
      <w:r w:rsidRPr="006C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at the ETSI BRAN meeting in December 2014 </w:t>
      </w:r>
      <w:r w:rsidR="006C6D16" w:rsidRPr="006C6D16">
        <w:rPr>
          <w:rFonts w:ascii="Arial" w:hAnsi="Arial" w:cs="Arial"/>
        </w:rPr>
        <w:t xml:space="preserve">noted that the simulated </w:t>
      </w:r>
      <w:r w:rsidR="00343731">
        <w:rPr>
          <w:rFonts w:ascii="Arial" w:hAnsi="Arial" w:cs="Arial"/>
        </w:rPr>
        <w:t>LAA-LTE</w:t>
      </w:r>
      <w:r w:rsidR="006C6D16" w:rsidRPr="006C6D16">
        <w:rPr>
          <w:rFonts w:ascii="Arial" w:hAnsi="Arial" w:cs="Arial"/>
        </w:rPr>
        <w:t xml:space="preserve"> </w:t>
      </w:r>
      <w:r w:rsidR="009C73A0">
        <w:rPr>
          <w:rFonts w:ascii="Arial" w:hAnsi="Arial" w:cs="Arial"/>
        </w:rPr>
        <w:t xml:space="preserve">access </w:t>
      </w:r>
      <w:r w:rsidR="006C6D16" w:rsidRPr="006C6D16">
        <w:rPr>
          <w:rFonts w:ascii="Arial" w:hAnsi="Arial" w:cs="Arial"/>
        </w:rPr>
        <w:t xml:space="preserve">mechanism was </w:t>
      </w:r>
      <w:r w:rsidR="009C73A0">
        <w:rPr>
          <w:rFonts w:ascii="Arial" w:hAnsi="Arial" w:cs="Arial"/>
        </w:rPr>
        <w:t xml:space="preserve">not </w:t>
      </w:r>
      <w:r w:rsidR="006C6D16" w:rsidRPr="006C6D16">
        <w:rPr>
          <w:rFonts w:ascii="Arial" w:hAnsi="Arial" w:cs="Arial"/>
        </w:rPr>
        <w:t xml:space="preserve">aligned with the Wi-Fi </w:t>
      </w:r>
      <w:r w:rsidR="009C73A0">
        <w:rPr>
          <w:rFonts w:ascii="Arial" w:hAnsi="Arial" w:cs="Arial"/>
        </w:rPr>
        <w:t xml:space="preserve">access </w:t>
      </w:r>
      <w:r w:rsidR="006C6D16" w:rsidRPr="006C6D16">
        <w:rPr>
          <w:rFonts w:ascii="Arial" w:hAnsi="Arial" w:cs="Arial"/>
        </w:rPr>
        <w:t>mechanism in a variety of ways</w:t>
      </w:r>
      <w:r w:rsidR="009C73A0">
        <w:rPr>
          <w:rFonts w:ascii="Arial" w:hAnsi="Arial" w:cs="Arial"/>
        </w:rPr>
        <w:t xml:space="preserve"> in addition to the back off procedure. They </w:t>
      </w:r>
      <w:r>
        <w:rPr>
          <w:rFonts w:ascii="Arial" w:hAnsi="Arial" w:cs="Arial"/>
        </w:rPr>
        <w:t>suggested</w:t>
      </w:r>
      <w:r w:rsidR="006C6D16" w:rsidRPr="006C6D16">
        <w:rPr>
          <w:rFonts w:ascii="Arial" w:hAnsi="Arial" w:cs="Arial"/>
        </w:rPr>
        <w:t xml:space="preserve"> that improved alignment between the two access mechanisms would probably </w:t>
      </w:r>
      <w:r w:rsidR="005D64B6">
        <w:rPr>
          <w:rFonts w:ascii="Arial" w:hAnsi="Arial" w:cs="Arial"/>
        </w:rPr>
        <w:t xml:space="preserve">also </w:t>
      </w:r>
      <w:r w:rsidR="006C6D16" w:rsidRPr="006C6D16">
        <w:rPr>
          <w:rFonts w:ascii="Arial" w:hAnsi="Arial" w:cs="Arial"/>
        </w:rPr>
        <w:t xml:space="preserve">improve </w:t>
      </w:r>
      <w:r w:rsidR="007629C7">
        <w:rPr>
          <w:rFonts w:ascii="Arial" w:hAnsi="Arial" w:cs="Arial"/>
        </w:rPr>
        <w:t xml:space="preserve">perceived </w:t>
      </w:r>
      <w:r w:rsidR="007629C7" w:rsidRPr="006C6D16">
        <w:rPr>
          <w:rFonts w:ascii="Arial" w:hAnsi="Arial" w:cs="Arial"/>
        </w:rPr>
        <w:t>fairness</w:t>
      </w:r>
      <w:r w:rsidR="007629C7" w:rsidRPr="006C6D16" w:rsidDel="00084361">
        <w:rPr>
          <w:rFonts w:ascii="Arial" w:hAnsi="Arial" w:cs="Arial"/>
        </w:rPr>
        <w:t xml:space="preserve"> </w:t>
      </w:r>
      <w:r w:rsidR="007629C7">
        <w:rPr>
          <w:rFonts w:ascii="Arial" w:hAnsi="Arial" w:cs="Arial"/>
        </w:rPr>
        <w:t xml:space="preserve">of </w:t>
      </w:r>
      <w:r w:rsidR="00084361">
        <w:rPr>
          <w:rFonts w:ascii="Arial" w:hAnsi="Arial" w:cs="Arial"/>
        </w:rPr>
        <w:t>sharing</w:t>
      </w:r>
      <w:r w:rsidR="006C6D16" w:rsidRPr="006C6D16">
        <w:rPr>
          <w:rFonts w:ascii="Arial" w:hAnsi="Arial" w:cs="Arial"/>
        </w:rPr>
        <w:t>.</w:t>
      </w:r>
    </w:p>
    <w:p w14:paraId="00F5530A" w14:textId="7F5CEF92" w:rsidR="009C73A0" w:rsidRPr="006C6D16" w:rsidRDefault="009C73A0" w:rsidP="006C6D16">
      <w:pPr>
        <w:rPr>
          <w:rFonts w:ascii="Arial" w:hAnsi="Arial" w:cs="Arial"/>
        </w:rPr>
      </w:pPr>
      <w:r w:rsidRPr="006C6D16">
        <w:rPr>
          <w:rFonts w:ascii="Arial" w:hAnsi="Arial" w:cs="Arial"/>
        </w:rPr>
        <w:t xml:space="preserve">Ultimately, the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 access mechanism cannot be exactly the same as the Wi-Fi access mechanism because of some underlyi</w:t>
      </w:r>
      <w:r w:rsidR="005D64B6">
        <w:rPr>
          <w:rFonts w:ascii="Arial" w:hAnsi="Arial" w:cs="Arial"/>
        </w:rPr>
        <w:t>ng differences in the technologies</w:t>
      </w:r>
      <w:r w:rsidRPr="006C6D16">
        <w:rPr>
          <w:rFonts w:ascii="Arial" w:hAnsi="Arial" w:cs="Arial"/>
        </w:rPr>
        <w:t xml:space="preserve">. However, maximizing the similarities between the two systems </w:t>
      </w:r>
      <w:r w:rsidR="00916238">
        <w:rPr>
          <w:rFonts w:ascii="Arial" w:hAnsi="Arial" w:cs="Arial"/>
        </w:rPr>
        <w:t>should</w:t>
      </w:r>
      <w:r w:rsidRPr="006C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help </w:t>
      </w:r>
      <w:r w:rsidRPr="006C6D16">
        <w:rPr>
          <w:rFonts w:ascii="Arial" w:hAnsi="Arial" w:cs="Arial"/>
        </w:rPr>
        <w:t xml:space="preserve">promote an outcome that </w:t>
      </w:r>
      <w:r>
        <w:rPr>
          <w:rFonts w:ascii="Arial" w:hAnsi="Arial" w:cs="Arial"/>
        </w:rPr>
        <w:t xml:space="preserve">hopefully </w:t>
      </w:r>
      <w:r w:rsidRPr="006C6D16">
        <w:rPr>
          <w:rFonts w:ascii="Arial" w:hAnsi="Arial" w:cs="Arial"/>
        </w:rPr>
        <w:t>all stakeholders can agree is sufficiently fair, or is at least not so unfair as to cause</w:t>
      </w:r>
      <w:r>
        <w:rPr>
          <w:rFonts w:ascii="Arial" w:hAnsi="Arial" w:cs="Arial"/>
        </w:rPr>
        <w:t xml:space="preserve"> significant</w:t>
      </w:r>
      <w:r w:rsidRPr="006C6D16">
        <w:rPr>
          <w:rFonts w:ascii="Arial" w:hAnsi="Arial" w:cs="Arial"/>
        </w:rPr>
        <w:t xml:space="preserve"> objections</w:t>
      </w:r>
      <w:r w:rsidR="005D64B6">
        <w:rPr>
          <w:rFonts w:ascii="Arial" w:hAnsi="Arial" w:cs="Arial"/>
        </w:rPr>
        <w:t>.</w:t>
      </w:r>
    </w:p>
    <w:p w14:paraId="4F241C4E" w14:textId="114203E5" w:rsidR="009C73A0" w:rsidRPr="00794B8A" w:rsidRDefault="009C73A0" w:rsidP="00847AA1">
      <w:pPr>
        <w:pStyle w:val="Heading1"/>
        <w:pageBreakBefore/>
        <w:numPr>
          <w:ilvl w:val="0"/>
          <w:numId w:val="13"/>
        </w:numPr>
        <w:ind w:left="567" w:hanging="567"/>
        <w:rPr>
          <w:rStyle w:val="Heading1Char"/>
        </w:rPr>
      </w:pPr>
      <w:r>
        <w:rPr>
          <w:rStyle w:val="Heading1Char"/>
        </w:rPr>
        <w:lastRenderedPageBreak/>
        <w:t xml:space="preserve">Early work in ETSI BRAN supports a deferral scheme similar to Wi-Fi being evaluated for use by </w:t>
      </w:r>
      <w:r w:rsidR="00343731">
        <w:rPr>
          <w:rStyle w:val="Heading1Char"/>
        </w:rPr>
        <w:t>LAA-LTE</w:t>
      </w:r>
    </w:p>
    <w:p w14:paraId="3D5DDC63" w14:textId="7CE3D505" w:rsidR="009C73A0" w:rsidRDefault="009C73A0" w:rsidP="006C6D16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C6D16" w:rsidRPr="006C6D16">
        <w:rPr>
          <w:rFonts w:ascii="Arial" w:hAnsi="Arial" w:cs="Arial"/>
        </w:rPr>
        <w:t>t was suggested by a number of experts</w:t>
      </w:r>
      <w:r>
        <w:rPr>
          <w:rFonts w:ascii="Arial" w:hAnsi="Arial" w:cs="Arial"/>
        </w:rPr>
        <w:t xml:space="preserve"> at the ETSI BRAN meeting</w:t>
      </w:r>
      <w:r w:rsidR="006C6D16" w:rsidRPr="006C6D16">
        <w:rPr>
          <w:rFonts w:ascii="Arial" w:hAnsi="Arial" w:cs="Arial"/>
        </w:rPr>
        <w:t xml:space="preserve"> that </w:t>
      </w:r>
      <w:r w:rsidR="00343731">
        <w:rPr>
          <w:rFonts w:ascii="Arial" w:hAnsi="Arial" w:cs="Arial"/>
        </w:rPr>
        <w:t>LAA-LTE</w:t>
      </w:r>
      <w:r w:rsidR="006C6D16" w:rsidRPr="006C6D16">
        <w:rPr>
          <w:rFonts w:ascii="Arial" w:hAnsi="Arial" w:cs="Arial"/>
        </w:rPr>
        <w:t xml:space="preserve"> should only start counting down during a back off after a period similar to AIFS in Wi-Fi</w:t>
      </w:r>
      <w:r w:rsidR="007629C7">
        <w:rPr>
          <w:rFonts w:ascii="Arial" w:hAnsi="Arial" w:cs="Arial"/>
        </w:rPr>
        <w:t xml:space="preserve"> </w:t>
      </w:r>
      <w:r w:rsidR="008E0F25">
        <w:rPr>
          <w:rFonts w:ascii="Arial" w:hAnsi="Arial" w:cs="Arial"/>
        </w:rPr>
        <w:fldChar w:fldCharType="begin"/>
      </w:r>
      <w:r w:rsidR="008E0F25">
        <w:rPr>
          <w:rFonts w:ascii="Arial" w:hAnsi="Arial" w:cs="Arial"/>
        </w:rPr>
        <w:instrText xml:space="preserve"> REF _Ref410307015 \r \h </w:instrText>
      </w:r>
      <w:r w:rsidR="008E0F25">
        <w:rPr>
          <w:rFonts w:ascii="Arial" w:hAnsi="Arial" w:cs="Arial"/>
        </w:rPr>
      </w:r>
      <w:r w:rsidR="008E0F25">
        <w:rPr>
          <w:rFonts w:ascii="Arial" w:hAnsi="Arial" w:cs="Arial"/>
        </w:rPr>
        <w:fldChar w:fldCharType="separate"/>
      </w:r>
      <w:r w:rsidR="008E0F25">
        <w:rPr>
          <w:rFonts w:ascii="Arial" w:hAnsi="Arial" w:cs="Arial"/>
        </w:rPr>
        <w:t>[10]</w:t>
      </w:r>
      <w:r w:rsidR="008E0F25">
        <w:rPr>
          <w:rFonts w:ascii="Arial" w:hAnsi="Arial" w:cs="Arial"/>
        </w:rPr>
        <w:fldChar w:fldCharType="end"/>
      </w:r>
      <w:r w:rsidR="006C6D16" w:rsidRPr="006C6D16">
        <w:rPr>
          <w:rFonts w:ascii="Arial" w:hAnsi="Arial" w:cs="Arial"/>
        </w:rPr>
        <w:t>. AIFS in Wi-Fi is a function of the quality of service access class and typically varies between 25us and 79us.</w:t>
      </w:r>
    </w:p>
    <w:p w14:paraId="29C6636B" w14:textId="05ECF06B" w:rsidR="008E0F25" w:rsidRDefault="00EC51E5" w:rsidP="006C6D16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_Ref409443745 \w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8E0F25">
        <w:rPr>
          <w:rFonts w:ascii="Arial" w:hAnsi="Arial" w:cs="Arial"/>
        </w:rPr>
        <w:t>[11]</w:t>
      </w:r>
      <w:r>
        <w:rPr>
          <w:rFonts w:ascii="Arial" w:hAnsi="Arial" w:cs="Arial"/>
        </w:rPr>
        <w:fldChar w:fldCharType="end"/>
      </w:r>
      <w:r w:rsidR="006C6D16" w:rsidRPr="006C6D16">
        <w:rPr>
          <w:rFonts w:ascii="Arial" w:hAnsi="Arial" w:cs="Arial"/>
        </w:rPr>
        <w:t xml:space="preserve"> made a similar suggestion</w:t>
      </w:r>
      <w:r w:rsidR="009C73A0">
        <w:rPr>
          <w:rFonts w:ascii="Arial" w:hAnsi="Arial" w:cs="Arial"/>
        </w:rPr>
        <w:t xml:space="preserve"> in 3GPP</w:t>
      </w:r>
      <w:r w:rsidR="006C6D16" w:rsidRPr="006C6D16">
        <w:rPr>
          <w:rFonts w:ascii="Arial" w:hAnsi="Arial" w:cs="Arial"/>
        </w:rPr>
        <w:t xml:space="preserve">, when </w:t>
      </w:r>
      <w:r w:rsidR="0070124D">
        <w:rPr>
          <w:rFonts w:ascii="Arial" w:hAnsi="Arial" w:cs="Arial"/>
        </w:rPr>
        <w:t xml:space="preserve">it </w:t>
      </w:r>
      <w:r w:rsidR="006C6D16" w:rsidRPr="006C6D16">
        <w:rPr>
          <w:rFonts w:ascii="Arial" w:hAnsi="Arial" w:cs="Arial"/>
        </w:rPr>
        <w:t>proposed “</w:t>
      </w:r>
      <w:r w:rsidR="006C6D16" w:rsidRPr="00847AA1">
        <w:rPr>
          <w:rFonts w:ascii="Arial" w:hAnsi="Arial" w:cs="Arial"/>
          <w:i/>
        </w:rPr>
        <w:t>additional deferring after an occupied channel</w:t>
      </w:r>
      <w:r w:rsidR="006C6D16" w:rsidRPr="006C6D16">
        <w:rPr>
          <w:rFonts w:ascii="Arial" w:hAnsi="Arial" w:cs="Arial"/>
        </w:rPr>
        <w:t xml:space="preserve">”, although </w:t>
      </w:r>
      <w:r w:rsidR="0070124D">
        <w:rPr>
          <w:rFonts w:ascii="Arial" w:hAnsi="Arial" w:cs="Arial"/>
        </w:rPr>
        <w:t>it</w:t>
      </w:r>
      <w:r w:rsidR="0070124D" w:rsidRPr="006C6D16">
        <w:rPr>
          <w:rFonts w:ascii="Arial" w:hAnsi="Arial" w:cs="Arial"/>
        </w:rPr>
        <w:t xml:space="preserve"> </w:t>
      </w:r>
      <w:r w:rsidR="006C6D16" w:rsidRPr="006C6D16">
        <w:rPr>
          <w:rFonts w:ascii="Arial" w:hAnsi="Arial" w:cs="Arial"/>
        </w:rPr>
        <w:t>did not go as far as suggesting complete alignment with the Wi-Fi mechanism.</w:t>
      </w:r>
    </w:p>
    <w:p w14:paraId="7157319A" w14:textId="48D6C916" w:rsidR="008E0F25" w:rsidRDefault="008E0F25" w:rsidP="006C6D16">
      <w:pPr>
        <w:rPr>
          <w:rFonts w:ascii="Arial" w:hAnsi="Arial" w:cs="Arial"/>
        </w:rPr>
      </w:pPr>
      <w:r w:rsidRPr="00847AA1">
        <w:rPr>
          <w:rFonts w:ascii="Arial" w:hAnsi="Arial" w:cs="Arial"/>
          <w:b/>
        </w:rPr>
        <w:t>Cisco recommendation 3</w:t>
      </w:r>
      <w:r>
        <w:rPr>
          <w:rFonts w:ascii="Arial" w:hAnsi="Arial" w:cs="Arial"/>
        </w:rPr>
        <w:t xml:space="preserve">: Cisco recommends that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[9]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(clause 7.1) be modified to require any LBT functionality include a mechanism similar to </w:t>
      </w:r>
      <w:r w:rsidRPr="006C6D16">
        <w:rPr>
          <w:rFonts w:ascii="Arial" w:hAnsi="Arial" w:cs="Arial"/>
        </w:rPr>
        <w:t>AIFS in Wi-Fi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_Ref410307015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[10]</w:t>
      </w:r>
      <w:r>
        <w:rPr>
          <w:rFonts w:ascii="Arial" w:hAnsi="Arial" w:cs="Arial"/>
        </w:rPr>
        <w:fldChar w:fldCharType="end"/>
      </w:r>
      <w:r w:rsidR="0070124D">
        <w:rPr>
          <w:rFonts w:ascii="Arial" w:hAnsi="Arial" w:cs="Arial"/>
        </w:rPr>
        <w:t>,</w:t>
      </w:r>
      <w:r w:rsidR="0080739E">
        <w:rPr>
          <w:rFonts w:ascii="Arial" w:hAnsi="Arial" w:cs="Arial"/>
        </w:rPr>
        <w:t xml:space="preserve"> unless a reasonable case can be made that its inclusion would harm fair sharing.</w:t>
      </w:r>
    </w:p>
    <w:p w14:paraId="5E511D98" w14:textId="28E8E065" w:rsidR="0080739E" w:rsidRPr="00794B8A" w:rsidRDefault="0080739E" w:rsidP="0080739E">
      <w:pPr>
        <w:pStyle w:val="Heading1"/>
        <w:numPr>
          <w:ilvl w:val="0"/>
          <w:numId w:val="13"/>
        </w:numPr>
        <w:ind w:left="567" w:hanging="567"/>
        <w:rPr>
          <w:rStyle w:val="Heading1Char"/>
        </w:rPr>
      </w:pPr>
      <w:r>
        <w:rPr>
          <w:rStyle w:val="Heading1Char"/>
        </w:rPr>
        <w:t xml:space="preserve">Early work in ETSI BRAN supports slot timing the same as Wi-Fi being evaluated for use by </w:t>
      </w:r>
      <w:r w:rsidR="00343731">
        <w:rPr>
          <w:rStyle w:val="Heading1Char"/>
        </w:rPr>
        <w:t>LAA-LTE</w:t>
      </w:r>
    </w:p>
    <w:p w14:paraId="3630C629" w14:textId="165AAF70" w:rsidR="0080739E" w:rsidRDefault="006C6D16" w:rsidP="006C6D16">
      <w:pPr>
        <w:rPr>
          <w:rFonts w:ascii="Arial" w:hAnsi="Arial" w:cs="Arial"/>
        </w:rPr>
      </w:pPr>
      <w:r w:rsidRPr="006C6D16">
        <w:rPr>
          <w:rFonts w:ascii="Arial" w:hAnsi="Arial" w:cs="Arial"/>
        </w:rPr>
        <w:t xml:space="preserve">It was also suggested </w:t>
      </w:r>
      <w:r w:rsidR="005D64B6">
        <w:rPr>
          <w:rFonts w:ascii="Arial" w:hAnsi="Arial" w:cs="Arial"/>
        </w:rPr>
        <w:t xml:space="preserve">by </w:t>
      </w:r>
      <w:r w:rsidRPr="006C6D16">
        <w:rPr>
          <w:rFonts w:ascii="Arial" w:hAnsi="Arial" w:cs="Arial"/>
        </w:rPr>
        <w:t xml:space="preserve">some </w:t>
      </w:r>
      <w:r w:rsidR="00916238" w:rsidRPr="006C6D16">
        <w:rPr>
          <w:rFonts w:ascii="Arial" w:hAnsi="Arial" w:cs="Arial"/>
        </w:rPr>
        <w:t xml:space="preserve">experts </w:t>
      </w:r>
      <w:r w:rsidR="00916238" w:rsidRPr="00916238">
        <w:rPr>
          <w:rFonts w:ascii="Arial" w:hAnsi="Arial" w:cs="Arial"/>
        </w:rPr>
        <w:t xml:space="preserve">at the ETSI BRAN meeting </w:t>
      </w:r>
      <w:r w:rsidR="00916238" w:rsidRPr="006C6D16">
        <w:rPr>
          <w:rFonts w:ascii="Arial" w:hAnsi="Arial" w:cs="Arial"/>
        </w:rPr>
        <w:t>that</w:t>
      </w:r>
      <w:r w:rsidRPr="006C6D16">
        <w:rPr>
          <w:rFonts w:ascii="Arial" w:hAnsi="Arial" w:cs="Arial"/>
        </w:rPr>
        <w:t xml:space="preserve"> the slot time for energy detection in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 should be aligned with the 9us </w:t>
      </w:r>
      <w:r w:rsidR="005D64B6">
        <w:rPr>
          <w:rFonts w:ascii="Arial" w:hAnsi="Arial" w:cs="Arial"/>
        </w:rPr>
        <w:t>slot time</w:t>
      </w:r>
      <w:r w:rsidR="005D64B6" w:rsidRPr="006C6D16">
        <w:rPr>
          <w:rFonts w:ascii="Arial" w:hAnsi="Arial" w:cs="Arial"/>
        </w:rPr>
        <w:t xml:space="preserve"> </w:t>
      </w:r>
      <w:r w:rsidRPr="006C6D16">
        <w:rPr>
          <w:rFonts w:ascii="Arial" w:hAnsi="Arial" w:cs="Arial"/>
        </w:rPr>
        <w:t>used in Wi-Fi, rather than the 20us period used in at least some of the simulations. Again the purpose of alignment would be to limit any unnecessary differences between the access mechanism</w:t>
      </w:r>
      <w:r w:rsidR="005436B6">
        <w:rPr>
          <w:rFonts w:ascii="Arial" w:hAnsi="Arial" w:cs="Arial"/>
        </w:rPr>
        <w:t>s</w:t>
      </w:r>
      <w:r w:rsidRPr="006C6D16">
        <w:rPr>
          <w:rFonts w:ascii="Arial" w:hAnsi="Arial" w:cs="Arial"/>
        </w:rPr>
        <w:t xml:space="preserve"> used by </w:t>
      </w:r>
      <w:r w:rsidR="00343731">
        <w:rPr>
          <w:rFonts w:ascii="Arial" w:hAnsi="Arial" w:cs="Arial"/>
        </w:rPr>
        <w:t>LAA-LTE</w:t>
      </w:r>
      <w:r w:rsidRPr="006C6D16">
        <w:rPr>
          <w:rFonts w:ascii="Arial" w:hAnsi="Arial" w:cs="Arial"/>
        </w:rPr>
        <w:t xml:space="preserve"> and Wi-Fi and thus </w:t>
      </w:r>
      <w:r w:rsidR="005436B6" w:rsidRPr="006C6D16">
        <w:rPr>
          <w:rFonts w:ascii="Arial" w:hAnsi="Arial" w:cs="Arial"/>
        </w:rPr>
        <w:t>minimize</w:t>
      </w:r>
      <w:r w:rsidRPr="006C6D16">
        <w:rPr>
          <w:rFonts w:ascii="Arial" w:hAnsi="Arial" w:cs="Arial"/>
        </w:rPr>
        <w:t xml:space="preserve"> new sources of unfairness. </w:t>
      </w:r>
    </w:p>
    <w:p w14:paraId="29494F6E" w14:textId="46E161D5" w:rsidR="00AD7B5F" w:rsidRPr="00AD7B5F" w:rsidRDefault="0080739E" w:rsidP="00AD7B5F">
      <w:pPr>
        <w:rPr>
          <w:rFonts w:ascii="Arial" w:hAnsi="Arial" w:cs="Arial"/>
          <w:b/>
        </w:rPr>
      </w:pPr>
      <w:r w:rsidRPr="00794B8A">
        <w:rPr>
          <w:rFonts w:ascii="Arial" w:hAnsi="Arial" w:cs="Arial"/>
          <w:b/>
        </w:rPr>
        <w:t xml:space="preserve">Cisco recommendation </w:t>
      </w:r>
      <w:r>
        <w:rPr>
          <w:rFonts w:ascii="Arial" w:hAnsi="Arial" w:cs="Arial"/>
          <w:b/>
        </w:rPr>
        <w:t>4</w:t>
      </w:r>
      <w:r w:rsidRPr="00794B8A">
        <w:rPr>
          <w:rFonts w:ascii="Arial" w:hAnsi="Arial" w:cs="Arial"/>
        </w:rPr>
        <w:t xml:space="preserve">: Cisco recommends that </w:t>
      </w:r>
      <w:r w:rsidRPr="00794B8A">
        <w:rPr>
          <w:rFonts w:ascii="Arial" w:hAnsi="Arial" w:cs="Arial"/>
        </w:rPr>
        <w:fldChar w:fldCharType="begin"/>
      </w:r>
      <w:r w:rsidRPr="00794B8A"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  <w:instrText xml:space="preserve"> \* MERGEFORMAT </w:instrText>
      </w:r>
      <w:r w:rsidRPr="00794B8A">
        <w:rPr>
          <w:rFonts w:ascii="Arial" w:hAnsi="Arial" w:cs="Arial"/>
        </w:rPr>
      </w:r>
      <w:r w:rsidRPr="00794B8A">
        <w:rPr>
          <w:rFonts w:ascii="Arial" w:hAnsi="Arial" w:cs="Arial"/>
        </w:rPr>
        <w:fldChar w:fldCharType="separate"/>
      </w:r>
      <w:r w:rsidRPr="00794B8A">
        <w:rPr>
          <w:rFonts w:ascii="Arial" w:hAnsi="Arial" w:cs="Arial"/>
        </w:rPr>
        <w:t>[9]</w:t>
      </w:r>
      <w:r w:rsidRPr="00794B8A">
        <w:rPr>
          <w:rFonts w:ascii="Arial" w:hAnsi="Arial" w:cs="Arial"/>
        </w:rPr>
        <w:fldChar w:fldCharType="end"/>
      </w:r>
      <w:r w:rsidRPr="00794B8A">
        <w:rPr>
          <w:rFonts w:ascii="Arial" w:hAnsi="Arial" w:cs="Arial"/>
        </w:rPr>
        <w:t xml:space="preserve"> (clause 7.1) be modified to require any LBT </w:t>
      </w:r>
      <w:r>
        <w:rPr>
          <w:rFonts w:ascii="Arial" w:hAnsi="Arial" w:cs="Arial"/>
        </w:rPr>
        <w:t xml:space="preserve">back off </w:t>
      </w:r>
      <w:r w:rsidRPr="00794B8A">
        <w:rPr>
          <w:rFonts w:ascii="Arial" w:hAnsi="Arial" w:cs="Arial"/>
        </w:rPr>
        <w:t xml:space="preserve">functionality </w:t>
      </w:r>
      <w:r>
        <w:rPr>
          <w:rFonts w:ascii="Arial" w:hAnsi="Arial" w:cs="Arial"/>
        </w:rPr>
        <w:t>use the same slot timing as</w:t>
      </w:r>
      <w:r w:rsidRPr="00794B8A">
        <w:rPr>
          <w:rFonts w:ascii="Arial" w:hAnsi="Arial" w:cs="Arial"/>
        </w:rPr>
        <w:t xml:space="preserve"> Wi-Fi </w:t>
      </w:r>
      <w:r w:rsidRPr="00794B8A">
        <w:rPr>
          <w:rFonts w:ascii="Arial" w:hAnsi="Arial" w:cs="Arial"/>
        </w:rPr>
        <w:fldChar w:fldCharType="begin"/>
      </w:r>
      <w:r w:rsidRPr="00794B8A">
        <w:rPr>
          <w:rFonts w:ascii="Arial" w:hAnsi="Arial" w:cs="Arial"/>
        </w:rPr>
        <w:instrText xml:space="preserve"> REF _Ref410307015 \r \h </w:instrText>
      </w:r>
      <w:r>
        <w:rPr>
          <w:rFonts w:ascii="Arial" w:hAnsi="Arial" w:cs="Arial"/>
        </w:rPr>
        <w:instrText xml:space="preserve"> \* MERGEFORMAT </w:instrText>
      </w:r>
      <w:r w:rsidRPr="00794B8A">
        <w:rPr>
          <w:rFonts w:ascii="Arial" w:hAnsi="Arial" w:cs="Arial"/>
        </w:rPr>
      </w:r>
      <w:r w:rsidRPr="00794B8A">
        <w:rPr>
          <w:rFonts w:ascii="Arial" w:hAnsi="Arial" w:cs="Arial"/>
        </w:rPr>
        <w:fldChar w:fldCharType="separate"/>
      </w:r>
      <w:r w:rsidRPr="00794B8A">
        <w:rPr>
          <w:rFonts w:ascii="Arial" w:hAnsi="Arial" w:cs="Arial"/>
        </w:rPr>
        <w:t>[10]</w:t>
      </w:r>
      <w:r w:rsidRPr="00794B8A">
        <w:rPr>
          <w:rFonts w:ascii="Arial" w:hAnsi="Arial" w:cs="Arial"/>
        </w:rPr>
        <w:fldChar w:fldCharType="end"/>
      </w:r>
      <w:r w:rsidR="0070124D">
        <w:rPr>
          <w:rFonts w:ascii="Arial" w:hAnsi="Arial" w:cs="Arial"/>
        </w:rPr>
        <w:t>,</w:t>
      </w:r>
      <w:r w:rsidRPr="00794B8A">
        <w:rPr>
          <w:rFonts w:ascii="Arial" w:hAnsi="Arial" w:cs="Arial"/>
        </w:rPr>
        <w:t xml:space="preserve"> unless a reasonable case can be made that its </w:t>
      </w:r>
      <w:r>
        <w:rPr>
          <w:rFonts w:ascii="Arial" w:hAnsi="Arial" w:cs="Arial"/>
        </w:rPr>
        <w:t>use</w:t>
      </w:r>
      <w:r w:rsidRPr="00794B8A">
        <w:rPr>
          <w:rFonts w:ascii="Arial" w:hAnsi="Arial" w:cs="Arial"/>
        </w:rPr>
        <w:t xml:space="preserve"> would harm fair sharing.</w:t>
      </w:r>
    </w:p>
    <w:p w14:paraId="7C7903ED" w14:textId="0C36F85A" w:rsidR="00AD7B5F" w:rsidRPr="00AD745D" w:rsidRDefault="00AD7B5F" w:rsidP="00AD7B5F">
      <w:pPr>
        <w:pStyle w:val="Heading1"/>
        <w:numPr>
          <w:ilvl w:val="0"/>
          <w:numId w:val="13"/>
        </w:numPr>
        <w:ind w:left="360" w:hanging="450"/>
        <w:rPr>
          <w:rFonts w:cs="Arial"/>
        </w:rPr>
      </w:pPr>
      <w:r>
        <w:rPr>
          <w:rFonts w:cs="Arial"/>
        </w:rPr>
        <w:t xml:space="preserve"> </w:t>
      </w:r>
      <w:r w:rsidR="005D64B6">
        <w:rPr>
          <w:rFonts w:cs="Arial"/>
        </w:rPr>
        <w:t>Cisco recommends four immediate actions</w:t>
      </w:r>
      <w:r w:rsidR="009C73A0" w:rsidRPr="00AD745D">
        <w:rPr>
          <w:rFonts w:cs="Arial"/>
        </w:rPr>
        <w:t xml:space="preserve"> </w:t>
      </w:r>
      <w:r w:rsidR="005D64B6">
        <w:rPr>
          <w:rFonts w:cs="Arial"/>
        </w:rPr>
        <w:t>to promote industry consensus and “fair” sharing</w:t>
      </w:r>
    </w:p>
    <w:p w14:paraId="08563B93" w14:textId="68D9CEEF" w:rsidR="00F530CD" w:rsidRDefault="00F530CD" w:rsidP="00847AA1">
      <w:pPr>
        <w:rPr>
          <w:rFonts w:ascii="Arial" w:hAnsi="Arial" w:cs="Arial"/>
        </w:rPr>
      </w:pPr>
      <w:r w:rsidRPr="00847AA1">
        <w:rPr>
          <w:rFonts w:ascii="Arial" w:hAnsi="Arial" w:cs="Arial"/>
          <w:b/>
        </w:rPr>
        <w:t>Cisco Recommendation 1</w:t>
      </w:r>
      <w:r w:rsidRPr="00847AA1">
        <w:rPr>
          <w:rFonts w:ascii="Arial" w:hAnsi="Arial" w:cs="Arial"/>
        </w:rPr>
        <w:t xml:space="preserve">: Cisco recommends that 3GPP immediately liaise </w:t>
      </w:r>
      <w:r w:rsidRPr="00847AA1">
        <w:rPr>
          <w:rFonts w:ascii="Arial" w:hAnsi="Arial" w:cs="Arial"/>
        </w:rPr>
        <w:fldChar w:fldCharType="begin"/>
      </w:r>
      <w:r w:rsidRPr="00847AA1"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  <w:instrText xml:space="preserve"> \* MERGEFORMAT </w:instrText>
      </w:r>
      <w:r w:rsidRPr="00847AA1">
        <w:rPr>
          <w:rFonts w:ascii="Arial" w:hAnsi="Arial" w:cs="Arial"/>
        </w:rPr>
      </w:r>
      <w:r w:rsidRPr="00847AA1">
        <w:rPr>
          <w:rFonts w:ascii="Arial" w:hAnsi="Arial" w:cs="Arial"/>
        </w:rPr>
        <w:fldChar w:fldCharType="separate"/>
      </w:r>
      <w:r w:rsidRPr="00847AA1">
        <w:rPr>
          <w:rFonts w:ascii="Arial" w:hAnsi="Arial" w:cs="Arial"/>
        </w:rPr>
        <w:t>[9]</w:t>
      </w:r>
      <w:r w:rsidRPr="00847AA1">
        <w:rPr>
          <w:rFonts w:ascii="Arial" w:hAnsi="Arial" w:cs="Arial"/>
        </w:rPr>
        <w:fldChar w:fldCharType="end"/>
      </w:r>
      <w:r w:rsidRPr="00847AA1">
        <w:rPr>
          <w:rFonts w:ascii="Arial" w:hAnsi="Arial" w:cs="Arial"/>
        </w:rPr>
        <w:t xml:space="preserve"> to relevant stakeholders, including the Wi-Fi Alliance and the IEEE 802.11 Working Group, requesting comments on any aspects relevant to those stakeholders.</w:t>
      </w:r>
    </w:p>
    <w:p w14:paraId="03E8F0B3" w14:textId="77777777" w:rsidR="00F530CD" w:rsidRDefault="00F530CD" w:rsidP="00F530CD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Cisco recommendation 2: </w:t>
      </w:r>
      <w:r>
        <w:rPr>
          <w:rFonts w:ascii="Arial" w:hAnsi="Arial" w:cs="Arial"/>
        </w:rPr>
        <w:t xml:space="preserve">Cisco recommends that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[9]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(clause 7.1) be modified to require any LBT functionality include a dynamic back-off mechanism</w:t>
      </w:r>
    </w:p>
    <w:p w14:paraId="459716CA" w14:textId="76C7C413" w:rsidR="00F530CD" w:rsidRDefault="00F530CD" w:rsidP="00F530CD">
      <w:pPr>
        <w:rPr>
          <w:rFonts w:ascii="Arial" w:hAnsi="Arial" w:cs="Arial"/>
        </w:rPr>
      </w:pPr>
      <w:r w:rsidRPr="00794B8A">
        <w:rPr>
          <w:rFonts w:ascii="Arial" w:hAnsi="Arial" w:cs="Arial"/>
          <w:b/>
        </w:rPr>
        <w:t>Cisco recommendation 3</w:t>
      </w:r>
      <w:r>
        <w:rPr>
          <w:rFonts w:ascii="Arial" w:hAnsi="Arial" w:cs="Arial"/>
        </w:rPr>
        <w:t xml:space="preserve">: Cisco recommends that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[9]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(clause 7.1) be modified to require any LBT functionality include a mechanism similar to </w:t>
      </w:r>
      <w:r w:rsidRPr="006C6D16">
        <w:rPr>
          <w:rFonts w:ascii="Arial" w:hAnsi="Arial" w:cs="Arial"/>
        </w:rPr>
        <w:t>AIFS in Wi-Fi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_Ref410307015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[10]</w:t>
      </w:r>
      <w:r>
        <w:rPr>
          <w:rFonts w:ascii="Arial" w:hAnsi="Arial" w:cs="Arial"/>
        </w:rPr>
        <w:fldChar w:fldCharType="end"/>
      </w:r>
      <w:r w:rsidR="0070124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unless a reasonable case can be made that its inclusion would harm fair sharing.</w:t>
      </w:r>
    </w:p>
    <w:p w14:paraId="6DC27980" w14:textId="68BA0BFB" w:rsidR="00F530CD" w:rsidRPr="00794B8A" w:rsidRDefault="00F530CD" w:rsidP="00F530CD">
      <w:pPr>
        <w:rPr>
          <w:rFonts w:ascii="Arial" w:hAnsi="Arial" w:cs="Arial"/>
        </w:rPr>
      </w:pPr>
      <w:r w:rsidRPr="00794B8A">
        <w:rPr>
          <w:rFonts w:ascii="Arial" w:hAnsi="Arial" w:cs="Arial"/>
          <w:b/>
        </w:rPr>
        <w:t xml:space="preserve">Cisco recommendation </w:t>
      </w:r>
      <w:r>
        <w:rPr>
          <w:rFonts w:ascii="Arial" w:hAnsi="Arial" w:cs="Arial"/>
          <w:b/>
        </w:rPr>
        <w:t>4</w:t>
      </w:r>
      <w:r w:rsidRPr="00794B8A">
        <w:rPr>
          <w:rFonts w:ascii="Arial" w:hAnsi="Arial" w:cs="Arial"/>
        </w:rPr>
        <w:t xml:space="preserve">: Cisco recommends that </w:t>
      </w:r>
      <w:r w:rsidRPr="00794B8A">
        <w:rPr>
          <w:rFonts w:ascii="Arial" w:hAnsi="Arial" w:cs="Arial"/>
        </w:rPr>
        <w:fldChar w:fldCharType="begin"/>
      </w:r>
      <w:r w:rsidRPr="00794B8A">
        <w:rPr>
          <w:rFonts w:ascii="Arial" w:hAnsi="Arial" w:cs="Arial"/>
        </w:rPr>
        <w:instrText xml:space="preserve"> REF _Ref410304477 \r \h </w:instrText>
      </w:r>
      <w:r>
        <w:rPr>
          <w:rFonts w:ascii="Arial" w:hAnsi="Arial" w:cs="Arial"/>
        </w:rPr>
        <w:instrText xml:space="preserve"> \* MERGEFORMAT </w:instrText>
      </w:r>
      <w:r w:rsidRPr="00794B8A">
        <w:rPr>
          <w:rFonts w:ascii="Arial" w:hAnsi="Arial" w:cs="Arial"/>
        </w:rPr>
      </w:r>
      <w:r w:rsidRPr="00794B8A">
        <w:rPr>
          <w:rFonts w:ascii="Arial" w:hAnsi="Arial" w:cs="Arial"/>
        </w:rPr>
        <w:fldChar w:fldCharType="separate"/>
      </w:r>
      <w:r w:rsidRPr="00794B8A">
        <w:rPr>
          <w:rFonts w:ascii="Arial" w:hAnsi="Arial" w:cs="Arial"/>
        </w:rPr>
        <w:t>[9]</w:t>
      </w:r>
      <w:r w:rsidRPr="00794B8A">
        <w:rPr>
          <w:rFonts w:ascii="Arial" w:hAnsi="Arial" w:cs="Arial"/>
        </w:rPr>
        <w:fldChar w:fldCharType="end"/>
      </w:r>
      <w:r w:rsidRPr="00794B8A">
        <w:rPr>
          <w:rFonts w:ascii="Arial" w:hAnsi="Arial" w:cs="Arial"/>
        </w:rPr>
        <w:t xml:space="preserve"> (clause 7.1) be modified to require any LBT </w:t>
      </w:r>
      <w:r>
        <w:rPr>
          <w:rFonts w:ascii="Arial" w:hAnsi="Arial" w:cs="Arial"/>
        </w:rPr>
        <w:t xml:space="preserve">back off </w:t>
      </w:r>
      <w:r w:rsidRPr="00794B8A">
        <w:rPr>
          <w:rFonts w:ascii="Arial" w:hAnsi="Arial" w:cs="Arial"/>
        </w:rPr>
        <w:t xml:space="preserve">functionality </w:t>
      </w:r>
      <w:r>
        <w:rPr>
          <w:rFonts w:ascii="Arial" w:hAnsi="Arial" w:cs="Arial"/>
        </w:rPr>
        <w:t>use the same slot timing as</w:t>
      </w:r>
      <w:r w:rsidRPr="00794B8A">
        <w:rPr>
          <w:rFonts w:ascii="Arial" w:hAnsi="Arial" w:cs="Arial"/>
        </w:rPr>
        <w:t xml:space="preserve"> Wi-Fi </w:t>
      </w:r>
      <w:r w:rsidRPr="00794B8A">
        <w:rPr>
          <w:rFonts w:ascii="Arial" w:hAnsi="Arial" w:cs="Arial"/>
        </w:rPr>
        <w:fldChar w:fldCharType="begin"/>
      </w:r>
      <w:r w:rsidRPr="00794B8A">
        <w:rPr>
          <w:rFonts w:ascii="Arial" w:hAnsi="Arial" w:cs="Arial"/>
        </w:rPr>
        <w:instrText xml:space="preserve"> REF _Ref410307015 \r \h </w:instrText>
      </w:r>
      <w:r>
        <w:rPr>
          <w:rFonts w:ascii="Arial" w:hAnsi="Arial" w:cs="Arial"/>
        </w:rPr>
        <w:instrText xml:space="preserve"> \* MERGEFORMAT </w:instrText>
      </w:r>
      <w:r w:rsidRPr="00794B8A">
        <w:rPr>
          <w:rFonts w:ascii="Arial" w:hAnsi="Arial" w:cs="Arial"/>
        </w:rPr>
      </w:r>
      <w:r w:rsidRPr="00794B8A">
        <w:rPr>
          <w:rFonts w:ascii="Arial" w:hAnsi="Arial" w:cs="Arial"/>
        </w:rPr>
        <w:fldChar w:fldCharType="separate"/>
      </w:r>
      <w:r w:rsidRPr="00794B8A">
        <w:rPr>
          <w:rFonts w:ascii="Arial" w:hAnsi="Arial" w:cs="Arial"/>
        </w:rPr>
        <w:t>[10]</w:t>
      </w:r>
      <w:r w:rsidRPr="00794B8A">
        <w:rPr>
          <w:rFonts w:ascii="Arial" w:hAnsi="Arial" w:cs="Arial"/>
        </w:rPr>
        <w:fldChar w:fldCharType="end"/>
      </w:r>
      <w:r w:rsidR="0070124D">
        <w:rPr>
          <w:rFonts w:ascii="Arial" w:hAnsi="Arial" w:cs="Arial"/>
        </w:rPr>
        <w:t>,</w:t>
      </w:r>
      <w:r w:rsidRPr="00794B8A">
        <w:rPr>
          <w:rFonts w:ascii="Arial" w:hAnsi="Arial" w:cs="Arial"/>
        </w:rPr>
        <w:t xml:space="preserve"> unless a reasonable case can be made that its </w:t>
      </w:r>
      <w:r>
        <w:rPr>
          <w:rFonts w:ascii="Arial" w:hAnsi="Arial" w:cs="Arial"/>
        </w:rPr>
        <w:t>use</w:t>
      </w:r>
      <w:r w:rsidRPr="00794B8A">
        <w:rPr>
          <w:rFonts w:ascii="Arial" w:hAnsi="Arial" w:cs="Arial"/>
        </w:rPr>
        <w:t xml:space="preserve"> would harm fair sharing.</w:t>
      </w:r>
    </w:p>
    <w:p w14:paraId="5E408207" w14:textId="40FBFC52" w:rsidR="00F92ECF" w:rsidRPr="00887328" w:rsidRDefault="009C73A0" w:rsidP="009B2039">
      <w:pPr>
        <w:rPr>
          <w:rFonts w:ascii="Arial" w:hAnsi="Arial" w:cs="Arial"/>
          <w:b/>
        </w:rPr>
      </w:pPr>
      <w:r w:rsidRPr="006C6D16">
        <w:rPr>
          <w:rFonts w:ascii="Arial" w:hAnsi="Arial" w:cs="Arial"/>
        </w:rPr>
        <w:t xml:space="preserve">Cisco has already started </w:t>
      </w:r>
      <w:r w:rsidR="005D64B6">
        <w:rPr>
          <w:rFonts w:ascii="Arial" w:hAnsi="Arial" w:cs="Arial"/>
        </w:rPr>
        <w:t xml:space="preserve">a program to simulate concepts in </w:t>
      </w:r>
      <w:r w:rsidR="0070124D">
        <w:rPr>
          <w:rFonts w:ascii="Arial" w:hAnsi="Arial" w:cs="Arial"/>
        </w:rPr>
        <w:t xml:space="preserve">Cisco </w:t>
      </w:r>
      <w:r w:rsidR="00EB4969">
        <w:rPr>
          <w:rFonts w:ascii="Arial" w:hAnsi="Arial" w:cs="Arial"/>
        </w:rPr>
        <w:t>recommendations</w:t>
      </w:r>
      <w:r w:rsidR="005D64B6">
        <w:rPr>
          <w:rFonts w:ascii="Arial" w:hAnsi="Arial" w:cs="Arial"/>
        </w:rPr>
        <w:t xml:space="preserve">. It is </w:t>
      </w:r>
      <w:r w:rsidR="0070124D">
        <w:rPr>
          <w:rFonts w:ascii="Arial" w:hAnsi="Arial" w:cs="Arial"/>
        </w:rPr>
        <w:t>expected</w:t>
      </w:r>
      <w:r w:rsidR="005D64B6">
        <w:rPr>
          <w:rFonts w:ascii="Arial" w:hAnsi="Arial" w:cs="Arial"/>
        </w:rPr>
        <w:t xml:space="preserve"> that results will be available at the next 3GPP meeting</w:t>
      </w:r>
      <w:r w:rsidR="00D87DB5">
        <w:rPr>
          <w:rFonts w:ascii="Arial" w:hAnsi="Arial" w:cs="Arial"/>
        </w:rPr>
        <w:t>.</w:t>
      </w:r>
    </w:p>
    <w:p w14:paraId="0359ACA6" w14:textId="77777777" w:rsidR="003B46E2" w:rsidRDefault="00A97DE8" w:rsidP="00847AA1">
      <w:pPr>
        <w:pStyle w:val="Heading1"/>
        <w:pageBreakBefore/>
        <w:numPr>
          <w:ilvl w:val="0"/>
          <w:numId w:val="13"/>
        </w:numPr>
        <w:ind w:left="567" w:hanging="567"/>
        <w:rPr>
          <w:rFonts w:cs="Arial"/>
        </w:rPr>
      </w:pPr>
      <w:r>
        <w:rPr>
          <w:rFonts w:cs="Arial"/>
        </w:rPr>
        <w:lastRenderedPageBreak/>
        <w:t xml:space="preserve"> </w:t>
      </w:r>
      <w:r w:rsidR="003B46E2" w:rsidRPr="00AD745D">
        <w:rPr>
          <w:rFonts w:cs="Arial"/>
        </w:rPr>
        <w:t xml:space="preserve">References </w:t>
      </w:r>
    </w:p>
    <w:p w14:paraId="4D9DA12C" w14:textId="75D1D6D6" w:rsidR="004F79C4" w:rsidRDefault="004F79C4" w:rsidP="00847AA1">
      <w:pPr>
        <w:keepNext/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5" w:name="_Ref409435612"/>
      <w:r>
        <w:rPr>
          <w:rFonts w:ascii="Arial" w:hAnsi="Arial" w:cs="Arial"/>
          <w:lang w:val="en-GB"/>
        </w:rPr>
        <w:t xml:space="preserve">ETSI </w:t>
      </w:r>
      <w:r w:rsidRPr="0015085C">
        <w:rPr>
          <w:rFonts w:ascii="Arial" w:hAnsi="Arial" w:cs="Arial"/>
          <w:lang w:val="en-GB"/>
        </w:rPr>
        <w:t>301 893</w:t>
      </w:r>
      <w:r w:rsidR="006628FD">
        <w:rPr>
          <w:rFonts w:ascii="Arial" w:hAnsi="Arial" w:cs="Arial"/>
          <w:lang w:val="en-GB"/>
        </w:rPr>
        <w:t>,</w:t>
      </w:r>
      <w:r w:rsidR="006628FD" w:rsidRPr="006628FD">
        <w:rPr>
          <w:rFonts w:ascii="Arial" w:hAnsi="Arial" w:cs="Arial"/>
        </w:rPr>
        <w:t xml:space="preserve"> </w:t>
      </w:r>
      <w:r w:rsidR="006628FD">
        <w:rPr>
          <w:rFonts w:ascii="Arial" w:hAnsi="Arial" w:cs="Arial"/>
        </w:rPr>
        <w:t>“</w:t>
      </w:r>
      <w:r w:rsidR="006628FD" w:rsidRPr="005E4D9D">
        <w:rPr>
          <w:rFonts w:ascii="Arial" w:hAnsi="Arial" w:cs="Arial"/>
        </w:rPr>
        <w:t>Broadband Radio Access Networks (BRAN);</w:t>
      </w:r>
      <w:r w:rsidR="006628FD">
        <w:rPr>
          <w:rFonts w:ascii="Arial" w:hAnsi="Arial" w:cs="Arial"/>
        </w:rPr>
        <w:t xml:space="preserve"> </w:t>
      </w:r>
      <w:r w:rsidR="006628FD" w:rsidRPr="005E4D9D">
        <w:rPr>
          <w:rFonts w:ascii="Arial" w:hAnsi="Arial" w:cs="Arial"/>
        </w:rPr>
        <w:t>5 GHz high performance RLAN</w:t>
      </w:r>
      <w:r w:rsidR="006628FD">
        <w:rPr>
          <w:rFonts w:ascii="Arial" w:hAnsi="Arial" w:cs="Arial"/>
        </w:rPr>
        <w:t xml:space="preserve">; </w:t>
      </w:r>
      <w:r w:rsidR="006628FD" w:rsidRPr="005E4D9D">
        <w:rPr>
          <w:rFonts w:ascii="Arial" w:hAnsi="Arial" w:cs="Arial"/>
        </w:rPr>
        <w:t>Harmonized EN covering the essential requirements</w:t>
      </w:r>
      <w:r w:rsidR="006628FD">
        <w:rPr>
          <w:rFonts w:ascii="Arial" w:hAnsi="Arial" w:cs="Arial"/>
        </w:rPr>
        <w:t xml:space="preserve"> </w:t>
      </w:r>
      <w:r w:rsidR="006628FD" w:rsidRPr="005E4D9D">
        <w:rPr>
          <w:rFonts w:ascii="Arial" w:hAnsi="Arial" w:cs="Arial"/>
        </w:rPr>
        <w:t>of article 3.2 of the R&amp;TTE Directive</w:t>
      </w:r>
      <w:r w:rsidR="006628FD">
        <w:rPr>
          <w:rFonts w:ascii="Arial" w:hAnsi="Arial" w:cs="Arial"/>
        </w:rPr>
        <w:t xml:space="preserve">,” </w:t>
      </w:r>
      <w:r w:rsidR="006628FD" w:rsidRPr="005E4D9D">
        <w:rPr>
          <w:rFonts w:ascii="Arial" w:hAnsi="Arial" w:cs="Arial"/>
        </w:rPr>
        <w:t>V1.7.1 (2012-06)</w:t>
      </w:r>
      <w:r w:rsidR="006628FD">
        <w:rPr>
          <w:rFonts w:ascii="Arial" w:hAnsi="Arial" w:cs="Arial"/>
        </w:rPr>
        <w:t>.</w:t>
      </w:r>
      <w:bookmarkEnd w:id="5"/>
      <w:r>
        <w:rPr>
          <w:rFonts w:ascii="Arial" w:hAnsi="Arial" w:cs="Arial"/>
          <w:lang w:val="en-GB"/>
        </w:rPr>
        <w:t xml:space="preserve"> </w:t>
      </w:r>
    </w:p>
    <w:p w14:paraId="333CFE1C" w14:textId="69EE3B00" w:rsidR="004F79C4" w:rsidRPr="00847AA1" w:rsidRDefault="004F79C4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6" w:name="_Ref410120215"/>
      <w:r w:rsidRPr="006C6D16">
        <w:rPr>
          <w:rFonts w:ascii="Arial" w:hAnsi="Arial" w:cs="Arial"/>
        </w:rPr>
        <w:t>ETSI 301 893</w:t>
      </w:r>
      <w:r w:rsidR="006628FD">
        <w:rPr>
          <w:rFonts w:ascii="Arial" w:hAnsi="Arial" w:cs="Arial"/>
          <w:lang w:val="en-GB"/>
        </w:rPr>
        <w:t>,</w:t>
      </w:r>
      <w:r w:rsidR="006628FD" w:rsidRPr="006628FD">
        <w:rPr>
          <w:rFonts w:ascii="Arial" w:hAnsi="Arial" w:cs="Arial"/>
        </w:rPr>
        <w:t xml:space="preserve"> </w:t>
      </w:r>
      <w:r w:rsidR="006628FD">
        <w:rPr>
          <w:rFonts w:ascii="Arial" w:hAnsi="Arial" w:cs="Arial"/>
        </w:rPr>
        <w:t>“</w:t>
      </w:r>
      <w:r w:rsidR="006628FD" w:rsidRPr="005E4D9D">
        <w:rPr>
          <w:rFonts w:ascii="Arial" w:hAnsi="Arial" w:cs="Arial"/>
        </w:rPr>
        <w:t>Broadband Radio Access Networks (BRAN);</w:t>
      </w:r>
      <w:r w:rsidR="006628FD">
        <w:rPr>
          <w:rFonts w:ascii="Arial" w:hAnsi="Arial" w:cs="Arial"/>
        </w:rPr>
        <w:t xml:space="preserve"> </w:t>
      </w:r>
      <w:r w:rsidR="006628FD" w:rsidRPr="005E4D9D">
        <w:rPr>
          <w:rFonts w:ascii="Arial" w:hAnsi="Arial" w:cs="Arial"/>
        </w:rPr>
        <w:t>5 GHz high performance RLAN</w:t>
      </w:r>
      <w:r w:rsidR="006628FD">
        <w:rPr>
          <w:rFonts w:ascii="Arial" w:hAnsi="Arial" w:cs="Arial"/>
        </w:rPr>
        <w:t xml:space="preserve">; </w:t>
      </w:r>
      <w:r w:rsidR="006628FD" w:rsidRPr="005E4D9D">
        <w:rPr>
          <w:rFonts w:ascii="Arial" w:hAnsi="Arial" w:cs="Arial"/>
        </w:rPr>
        <w:t>Harmonized EN covering the essential requirements</w:t>
      </w:r>
      <w:r w:rsidR="006628FD">
        <w:rPr>
          <w:rFonts w:ascii="Arial" w:hAnsi="Arial" w:cs="Arial"/>
        </w:rPr>
        <w:t xml:space="preserve"> </w:t>
      </w:r>
      <w:r w:rsidR="006628FD" w:rsidRPr="005E4D9D">
        <w:rPr>
          <w:rFonts w:ascii="Arial" w:hAnsi="Arial" w:cs="Arial"/>
        </w:rPr>
        <w:t>of article 3.2 of the R&amp;TTE Directive</w:t>
      </w:r>
      <w:r w:rsidR="006628FD">
        <w:rPr>
          <w:rFonts w:ascii="Arial" w:hAnsi="Arial" w:cs="Arial"/>
        </w:rPr>
        <w:t>,”</w:t>
      </w:r>
      <w:r w:rsidRPr="006C6D16">
        <w:rPr>
          <w:rFonts w:ascii="Arial" w:hAnsi="Arial" w:cs="Arial"/>
        </w:rPr>
        <w:t xml:space="preserve"> </w:t>
      </w:r>
      <w:r w:rsidR="006628FD">
        <w:rPr>
          <w:rFonts w:ascii="Arial" w:hAnsi="Arial" w:cs="Arial"/>
        </w:rPr>
        <w:t>V</w:t>
      </w:r>
      <w:r w:rsidRPr="006C6D16">
        <w:rPr>
          <w:rFonts w:ascii="Arial" w:hAnsi="Arial" w:cs="Arial"/>
        </w:rPr>
        <w:t>1.7.2</w:t>
      </w:r>
      <w:r w:rsidR="007C36C4">
        <w:rPr>
          <w:rFonts w:ascii="Arial" w:hAnsi="Arial" w:cs="Arial"/>
        </w:rPr>
        <w:t xml:space="preserve"> (</w:t>
      </w:r>
      <w:r w:rsidR="007C36C4" w:rsidRPr="007C36C4">
        <w:rPr>
          <w:rFonts w:ascii="Arial" w:hAnsi="Arial" w:cs="Arial"/>
        </w:rPr>
        <w:t>2014-07</w:t>
      </w:r>
      <w:r w:rsidR="007C36C4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bookmarkEnd w:id="6"/>
    </w:p>
    <w:p w14:paraId="79F710E2" w14:textId="40BFE5CD" w:rsidR="009521C8" w:rsidRPr="00847AA1" w:rsidRDefault="009521C8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7" w:name="_Ref410122224"/>
      <w:r>
        <w:rPr>
          <w:rFonts w:ascii="Arial" w:hAnsi="Arial" w:cs="Arial"/>
          <w:lang w:val="en-GB"/>
        </w:rPr>
        <w:t>BRAN(14) 000106, “</w:t>
      </w:r>
      <w:r w:rsidRPr="009521C8">
        <w:rPr>
          <w:rFonts w:ascii="Arial" w:hAnsi="Arial" w:cs="Arial"/>
          <w:lang w:val="en-GB"/>
        </w:rPr>
        <w:t>Intra-WAS Coexistence Analysis in 5GHz</w:t>
      </w:r>
      <w:r>
        <w:rPr>
          <w:rFonts w:ascii="Arial" w:hAnsi="Arial" w:cs="Arial"/>
          <w:lang w:val="en-GB"/>
        </w:rPr>
        <w:t>”</w:t>
      </w:r>
      <w:r>
        <w:rPr>
          <w:rFonts w:ascii="Arial" w:hAnsi="Arial" w:cs="Arial"/>
        </w:rPr>
        <w:t>, BRAN#81, 2014-12-10.</w:t>
      </w:r>
      <w:bookmarkEnd w:id="7"/>
    </w:p>
    <w:p w14:paraId="62B34A79" w14:textId="2B30CAA2" w:rsidR="00BF2653" w:rsidRPr="00847AA1" w:rsidRDefault="00BF2653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8" w:name="_Ref410121683"/>
      <w:r>
        <w:rPr>
          <w:rFonts w:ascii="Arial" w:hAnsi="Arial" w:cs="Arial"/>
        </w:rPr>
        <w:t>BRAN(14)000098r1, “</w:t>
      </w:r>
      <w:r w:rsidR="002B28BB" w:rsidRPr="002B28BB">
        <w:rPr>
          <w:rFonts w:ascii="Arial" w:hAnsi="Arial" w:cs="Arial"/>
        </w:rPr>
        <w:t>5 GHz Coexistence Simulations</w:t>
      </w:r>
      <w:r>
        <w:rPr>
          <w:rFonts w:ascii="Arial" w:hAnsi="Arial" w:cs="Arial"/>
        </w:rPr>
        <w:t>”, Broadcom, BRAN#81, 2014-12-10.</w:t>
      </w:r>
      <w:bookmarkEnd w:id="8"/>
      <w:r>
        <w:rPr>
          <w:rFonts w:ascii="Arial" w:hAnsi="Arial" w:cs="Arial"/>
        </w:rPr>
        <w:t xml:space="preserve"> </w:t>
      </w:r>
    </w:p>
    <w:p w14:paraId="5F46CD14" w14:textId="220A323F" w:rsidR="00F631DE" w:rsidRPr="00847AA1" w:rsidRDefault="00F631DE" w:rsidP="00847AA1">
      <w:pPr>
        <w:numPr>
          <w:ilvl w:val="0"/>
          <w:numId w:val="30"/>
        </w:numPr>
        <w:ind w:left="993" w:hanging="709"/>
        <w:rPr>
          <w:rFonts w:ascii="Arial" w:hAnsi="Arial" w:cs="Arial"/>
        </w:rPr>
      </w:pPr>
      <w:bookmarkStart w:id="9" w:name="_Ref410124152"/>
      <w:r>
        <w:rPr>
          <w:rFonts w:ascii="Arial" w:hAnsi="Arial" w:cs="Arial"/>
        </w:rPr>
        <w:t>BRAN(14) 000095a1, “</w:t>
      </w:r>
      <w:r w:rsidRPr="00F631DE">
        <w:rPr>
          <w:rFonts w:ascii="Arial" w:hAnsi="Arial" w:cs="Arial"/>
        </w:rPr>
        <w:t>5 GHz Coexistence Simulations</w:t>
      </w:r>
      <w:r>
        <w:rPr>
          <w:rFonts w:ascii="Arial" w:hAnsi="Arial" w:cs="Arial"/>
        </w:rPr>
        <w:t xml:space="preserve"> </w:t>
      </w:r>
      <w:r w:rsidRPr="00F631DE">
        <w:rPr>
          <w:rFonts w:ascii="Arial" w:hAnsi="Arial" w:cs="Arial"/>
        </w:rPr>
        <w:t xml:space="preserve">LAA-LTE (LTE-U) versus Wi-Fi”, CableLabs, BRAN#81, </w:t>
      </w:r>
      <w:r w:rsidRPr="00A371A4">
        <w:rPr>
          <w:rFonts w:ascii="Arial" w:hAnsi="Arial" w:cs="Arial"/>
        </w:rPr>
        <w:t>2014-12-10.</w:t>
      </w:r>
      <w:bookmarkEnd w:id="9"/>
    </w:p>
    <w:p w14:paraId="45ED4BF1" w14:textId="77777777" w:rsidR="004F79C4" w:rsidRDefault="004F79C4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0" w:name="_Ref409442277"/>
      <w:r w:rsidRPr="00C47EA3">
        <w:rPr>
          <w:rFonts w:ascii="Arial" w:hAnsi="Arial" w:cs="Arial"/>
          <w:lang w:val="en-GB"/>
        </w:rPr>
        <w:t>A. Babaei, J. Padden, J. Andreoli-Fang, “Overview of EU LBT and its Effectiveness for Coexistence of LAA LTE and Wi-Fi”, IEEE 802.19-14/0082r0, Nov., 2014.</w:t>
      </w:r>
      <w:bookmarkEnd w:id="10"/>
    </w:p>
    <w:p w14:paraId="3CB0FFC8" w14:textId="5BF43A09" w:rsidR="007211BB" w:rsidRPr="00847AA1" w:rsidRDefault="007211BB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1" w:name="_Ref410123362"/>
      <w:r>
        <w:rPr>
          <w:rFonts w:ascii="Arial" w:hAnsi="Arial" w:cs="Arial"/>
          <w:lang w:val="en-GB"/>
        </w:rPr>
        <w:t>BRAN(14) 000097, “</w:t>
      </w:r>
      <w:r w:rsidRPr="007211BB">
        <w:rPr>
          <w:rFonts w:ascii="Arial" w:hAnsi="Arial" w:cs="Arial"/>
          <w:lang w:val="en-GB"/>
        </w:rPr>
        <w:t>Let’s make equal sharing in 5GHz a reality</w:t>
      </w:r>
      <w:r>
        <w:rPr>
          <w:rFonts w:ascii="Arial" w:hAnsi="Arial" w:cs="Arial"/>
          <w:lang w:val="en-GB"/>
        </w:rPr>
        <w:t xml:space="preserve">”, Cisco, </w:t>
      </w:r>
      <w:r>
        <w:rPr>
          <w:rFonts w:ascii="Arial" w:hAnsi="Arial" w:cs="Arial"/>
        </w:rPr>
        <w:t>BRAN#81, 2014-12-10.</w:t>
      </w:r>
      <w:bookmarkEnd w:id="11"/>
    </w:p>
    <w:p w14:paraId="7AC321A3" w14:textId="4B312187" w:rsidR="00FC67BF" w:rsidRPr="00847AA1" w:rsidRDefault="00FC67BF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2" w:name="_Ref410123829"/>
      <w:r>
        <w:rPr>
          <w:rFonts w:ascii="Arial" w:hAnsi="Arial" w:cs="Arial"/>
        </w:rPr>
        <w:t>BRAN(14) 000102, “</w:t>
      </w:r>
      <w:r w:rsidR="002D2405" w:rsidRPr="002D2405">
        <w:rPr>
          <w:rFonts w:ascii="Arial" w:hAnsi="Arial" w:cs="Arial"/>
        </w:rPr>
        <w:t>WFA proposal for addressing comments on clause 4.8.3.2 on LBT in EN 301 893 v1.7.2</w:t>
      </w:r>
      <w:r>
        <w:rPr>
          <w:rFonts w:ascii="Arial" w:hAnsi="Arial" w:cs="Arial"/>
        </w:rPr>
        <w:t>”, Wi</w:t>
      </w:r>
      <w:r w:rsidR="005D64B6">
        <w:rPr>
          <w:rFonts w:ascii="Arial" w:hAnsi="Arial" w:cs="Arial"/>
        </w:rPr>
        <w:t>-</w:t>
      </w:r>
      <w:r>
        <w:rPr>
          <w:rFonts w:ascii="Arial" w:hAnsi="Arial" w:cs="Arial"/>
        </w:rPr>
        <w:t>Fi Alliance, BRAN#81, 2014-12-10.</w:t>
      </w:r>
      <w:bookmarkEnd w:id="12"/>
    </w:p>
    <w:p w14:paraId="5A7A73BD" w14:textId="619E1927" w:rsidR="005B7A42" w:rsidRPr="00847AA1" w:rsidRDefault="005B7A42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3" w:name="_Ref410304477"/>
      <w:r w:rsidRPr="005B7A42">
        <w:rPr>
          <w:rFonts w:ascii="Arial" w:hAnsi="Arial" w:cs="Arial"/>
          <w:lang w:val="en-GB"/>
        </w:rPr>
        <w:t>3GPP TR 36.889 V0.1.1 (2014-11)</w:t>
      </w:r>
      <w:bookmarkEnd w:id="13"/>
    </w:p>
    <w:p w14:paraId="3AFF82F5" w14:textId="36667B48" w:rsidR="00115075" w:rsidRPr="009F2365" w:rsidRDefault="007629C7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4" w:name="_Ref410126534"/>
      <w:bookmarkStart w:id="15" w:name="_Ref410307015"/>
      <w:r w:rsidRPr="007629C7">
        <w:rPr>
          <w:rFonts w:ascii="Arial" w:hAnsi="Arial" w:cs="Arial"/>
          <w:lang w:val="en-GB"/>
        </w:rPr>
        <w:t>Part 11: Wireless LAN Medium Access Control (MAC) and Physical Layer (PHY) Specifications</w:t>
      </w:r>
      <w:r w:rsidR="00115075" w:rsidRPr="007629C7">
        <w:rPr>
          <w:rFonts w:ascii="Arial" w:hAnsi="Arial" w:cs="Arial"/>
          <w:lang w:val="en-GB"/>
        </w:rPr>
        <w:t>, IEEE 802.11</w:t>
      </w:r>
      <w:r>
        <w:rPr>
          <w:rFonts w:ascii="Arial" w:hAnsi="Arial" w:cs="Arial"/>
          <w:lang w:val="en-GB"/>
        </w:rPr>
        <w:t>-</w:t>
      </w:r>
      <w:r w:rsidR="00115075" w:rsidRPr="007629C7">
        <w:rPr>
          <w:rFonts w:ascii="Arial" w:hAnsi="Arial" w:cs="Arial"/>
          <w:lang w:val="en-GB"/>
        </w:rPr>
        <w:t>20</w:t>
      </w:r>
      <w:r>
        <w:rPr>
          <w:rFonts w:ascii="Arial" w:hAnsi="Arial" w:cs="Arial"/>
          <w:lang w:val="en-GB"/>
        </w:rPr>
        <w:t>12</w:t>
      </w:r>
      <w:bookmarkEnd w:id="14"/>
      <w:r w:rsidR="00732BD9" w:rsidRPr="007629C7">
        <w:rPr>
          <w:rFonts w:ascii="Arial" w:hAnsi="Arial" w:cs="Arial"/>
          <w:lang w:val="en-GB"/>
        </w:rPr>
        <w:t>.</w:t>
      </w:r>
      <w:bookmarkEnd w:id="15"/>
      <w:r w:rsidR="00732BD9" w:rsidRPr="007629C7">
        <w:rPr>
          <w:rFonts w:ascii="Arial" w:hAnsi="Arial" w:cs="Arial"/>
          <w:lang w:val="en-GB"/>
        </w:rPr>
        <w:t xml:space="preserve"> </w:t>
      </w:r>
    </w:p>
    <w:p w14:paraId="3B87393D" w14:textId="77777777" w:rsidR="004F79C4" w:rsidRDefault="004F79C4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6" w:name="_Ref409443745"/>
      <w:r w:rsidRPr="000A7403">
        <w:rPr>
          <w:rFonts w:ascii="Arial" w:hAnsi="Arial" w:cs="Arial"/>
          <w:lang w:val="en-GB"/>
        </w:rPr>
        <w:t>R1-145193</w:t>
      </w:r>
      <w:r>
        <w:rPr>
          <w:rFonts w:ascii="Arial" w:hAnsi="Arial" w:cs="Arial"/>
          <w:lang w:val="en-GB"/>
        </w:rPr>
        <w:t>, “</w:t>
      </w:r>
      <w:r w:rsidRPr="000A7403">
        <w:rPr>
          <w:rFonts w:ascii="Arial" w:hAnsi="Arial" w:cs="Arial"/>
          <w:lang w:val="en-GB"/>
        </w:rPr>
        <w:t>Details of Listen-Before-Talk for LAA</w:t>
      </w:r>
      <w:r>
        <w:rPr>
          <w:rFonts w:ascii="Arial" w:hAnsi="Arial" w:cs="Arial"/>
          <w:lang w:val="en-GB"/>
        </w:rPr>
        <w:t>”, Ericsson, Nov. 17-21, 2014.</w:t>
      </w:r>
      <w:bookmarkEnd w:id="16"/>
      <w:r>
        <w:rPr>
          <w:rFonts w:ascii="Arial" w:hAnsi="Arial" w:cs="Arial"/>
          <w:lang w:val="en-GB"/>
        </w:rPr>
        <w:t xml:space="preserve"> </w:t>
      </w:r>
    </w:p>
    <w:p w14:paraId="4DABA716" w14:textId="77777777" w:rsidR="004F79C4" w:rsidRDefault="004F79C4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7" w:name="_Ref410120755"/>
      <w:r w:rsidRPr="007034E7">
        <w:rPr>
          <w:rFonts w:ascii="Arial" w:hAnsi="Arial" w:cs="Arial"/>
          <w:lang w:val="en-GB"/>
        </w:rPr>
        <w:t>R1-150134</w:t>
      </w:r>
      <w:r>
        <w:rPr>
          <w:rFonts w:ascii="Arial" w:hAnsi="Arial" w:cs="Arial"/>
          <w:lang w:val="en-GB"/>
        </w:rPr>
        <w:t>, “</w:t>
      </w:r>
      <w:r w:rsidRPr="007034E7">
        <w:rPr>
          <w:rFonts w:ascii="Arial" w:hAnsi="Arial" w:cs="Arial"/>
          <w:lang w:val="en-GB"/>
        </w:rPr>
        <w:t>Simulation results for Coexistence of LAA and Wi-Fi</w:t>
      </w:r>
      <w:r>
        <w:rPr>
          <w:rFonts w:ascii="Arial" w:hAnsi="Arial" w:cs="Arial"/>
          <w:lang w:val="en-GB"/>
        </w:rPr>
        <w:t>”, Cisco, Feb. 9-13, 2015.</w:t>
      </w:r>
      <w:bookmarkEnd w:id="17"/>
      <w:r>
        <w:rPr>
          <w:rFonts w:ascii="Arial" w:hAnsi="Arial" w:cs="Arial"/>
          <w:lang w:val="en-GB"/>
        </w:rPr>
        <w:t xml:space="preserve"> </w:t>
      </w:r>
    </w:p>
    <w:p w14:paraId="672C1F6A" w14:textId="5A97FB94" w:rsidR="002D55F8" w:rsidRPr="002D55F8" w:rsidRDefault="002D55F8" w:rsidP="00847AA1">
      <w:pPr>
        <w:numPr>
          <w:ilvl w:val="0"/>
          <w:numId w:val="30"/>
        </w:numPr>
        <w:ind w:left="993" w:hanging="709"/>
        <w:rPr>
          <w:rFonts w:ascii="Arial" w:hAnsi="Arial" w:cs="Arial"/>
          <w:lang w:val="en-GB"/>
        </w:rPr>
      </w:pPr>
      <w:bookmarkStart w:id="18" w:name="_Ref410127703"/>
      <w:r w:rsidRPr="006C6D16">
        <w:rPr>
          <w:rFonts w:ascii="Arial" w:hAnsi="Arial" w:cs="Arial"/>
        </w:rPr>
        <w:t>ETSI 301 893</w:t>
      </w:r>
      <w:r>
        <w:rPr>
          <w:rFonts w:ascii="Arial" w:hAnsi="Arial" w:cs="Arial"/>
          <w:lang w:val="en-GB"/>
        </w:rPr>
        <w:t>,</w:t>
      </w:r>
      <w:r w:rsidRPr="006628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5E4D9D">
        <w:rPr>
          <w:rFonts w:ascii="Arial" w:hAnsi="Arial" w:cs="Arial"/>
        </w:rPr>
        <w:t>Broadband Radio Access Networks (BRAN);</w:t>
      </w:r>
      <w:r>
        <w:rPr>
          <w:rFonts w:ascii="Arial" w:hAnsi="Arial" w:cs="Arial"/>
        </w:rPr>
        <w:t xml:space="preserve"> </w:t>
      </w:r>
      <w:r w:rsidRPr="005E4D9D">
        <w:rPr>
          <w:rFonts w:ascii="Arial" w:hAnsi="Arial" w:cs="Arial"/>
        </w:rPr>
        <w:t>5 GHz high performance RLAN</w:t>
      </w:r>
      <w:r>
        <w:rPr>
          <w:rFonts w:ascii="Arial" w:hAnsi="Arial" w:cs="Arial"/>
        </w:rPr>
        <w:t xml:space="preserve">; </w:t>
      </w:r>
      <w:r w:rsidRPr="005E4D9D">
        <w:rPr>
          <w:rFonts w:ascii="Arial" w:hAnsi="Arial" w:cs="Arial"/>
        </w:rPr>
        <w:t>Harmonized EN covering the essential requirements</w:t>
      </w:r>
      <w:r>
        <w:rPr>
          <w:rFonts w:ascii="Arial" w:hAnsi="Arial" w:cs="Arial"/>
        </w:rPr>
        <w:t xml:space="preserve"> </w:t>
      </w:r>
      <w:r w:rsidRPr="005E4D9D">
        <w:rPr>
          <w:rFonts w:ascii="Arial" w:hAnsi="Arial" w:cs="Arial"/>
        </w:rPr>
        <w:t>of article 3.2 of the R&amp;TTE Directive</w:t>
      </w:r>
      <w:r>
        <w:rPr>
          <w:rFonts w:ascii="Arial" w:hAnsi="Arial" w:cs="Arial"/>
        </w:rPr>
        <w:t>,”</w:t>
      </w:r>
      <w:r w:rsidRPr="006C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V1.7.4 (</w:t>
      </w:r>
      <w:r w:rsidRPr="007C36C4">
        <w:rPr>
          <w:rFonts w:ascii="Arial" w:hAnsi="Arial" w:cs="Arial"/>
        </w:rPr>
        <w:t>2014-07</w:t>
      </w:r>
      <w:r>
        <w:rPr>
          <w:rFonts w:ascii="Arial" w:hAnsi="Arial" w:cs="Arial"/>
        </w:rPr>
        <w:t>).</w:t>
      </w:r>
      <w:bookmarkEnd w:id="18"/>
    </w:p>
    <w:p w14:paraId="1F9FB98A" w14:textId="77777777" w:rsidR="004F79C4" w:rsidRPr="005436B6" w:rsidRDefault="004F79C4" w:rsidP="00847AA1"/>
    <w:sectPr w:rsidR="004F79C4" w:rsidRPr="005436B6" w:rsidSect="00E054B7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2D123" w14:textId="77777777" w:rsidR="00361CF6" w:rsidRDefault="00361CF6">
      <w:r>
        <w:separator/>
      </w:r>
    </w:p>
  </w:endnote>
  <w:endnote w:type="continuationSeparator" w:id="0">
    <w:p w14:paraId="6487D9B4" w14:textId="77777777" w:rsidR="00361CF6" w:rsidRDefault="0036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0F206" w14:textId="77777777" w:rsidR="0080739E" w:rsidRDefault="0080739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71C12C" w14:textId="77777777" w:rsidR="0080739E" w:rsidRDefault="0080739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18C04" w14:textId="77777777" w:rsidR="0080739E" w:rsidRDefault="0080739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58B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58B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AEE92" w14:textId="77777777" w:rsidR="00361CF6" w:rsidRDefault="00361CF6">
      <w:r>
        <w:separator/>
      </w:r>
    </w:p>
  </w:footnote>
  <w:footnote w:type="continuationSeparator" w:id="0">
    <w:p w14:paraId="1CF76960" w14:textId="77777777" w:rsidR="00361CF6" w:rsidRDefault="00361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73D44" w14:textId="77777777" w:rsidR="0080739E" w:rsidRDefault="008073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A56D1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50127DD"/>
    <w:multiLevelType w:val="hybridMultilevel"/>
    <w:tmpl w:val="EAE4BB5C"/>
    <w:lvl w:ilvl="0" w:tplc="45E839E8">
      <w:start w:val="1"/>
      <w:numFmt w:val="bullet"/>
      <w:lvlText w:val="•"/>
      <w:lvlJc w:val="left"/>
      <w:pPr>
        <w:tabs>
          <w:tab w:val="num" w:pos="173"/>
        </w:tabs>
        <w:ind w:left="173" w:hanging="360"/>
      </w:pPr>
      <w:rPr>
        <w:rFonts w:ascii="Arial" w:hAnsi="Arial" w:hint="default"/>
      </w:rPr>
    </w:lvl>
    <w:lvl w:ilvl="1" w:tplc="C70E05D6" w:tentative="1">
      <w:start w:val="1"/>
      <w:numFmt w:val="bullet"/>
      <w:lvlText w:val="•"/>
      <w:lvlJc w:val="left"/>
      <w:pPr>
        <w:tabs>
          <w:tab w:val="num" w:pos="893"/>
        </w:tabs>
        <w:ind w:left="893" w:hanging="360"/>
      </w:pPr>
      <w:rPr>
        <w:rFonts w:ascii="Arial" w:hAnsi="Arial" w:hint="default"/>
      </w:rPr>
    </w:lvl>
    <w:lvl w:ilvl="2" w:tplc="264EC370" w:tentative="1">
      <w:start w:val="1"/>
      <w:numFmt w:val="bullet"/>
      <w:lvlText w:val="•"/>
      <w:lvlJc w:val="left"/>
      <w:pPr>
        <w:tabs>
          <w:tab w:val="num" w:pos="1613"/>
        </w:tabs>
        <w:ind w:left="1613" w:hanging="360"/>
      </w:pPr>
      <w:rPr>
        <w:rFonts w:ascii="Arial" w:hAnsi="Arial" w:hint="default"/>
      </w:rPr>
    </w:lvl>
    <w:lvl w:ilvl="3" w:tplc="19B8FBC0" w:tentative="1">
      <w:start w:val="1"/>
      <w:numFmt w:val="bullet"/>
      <w:lvlText w:val="•"/>
      <w:lvlJc w:val="left"/>
      <w:pPr>
        <w:tabs>
          <w:tab w:val="num" w:pos="2333"/>
        </w:tabs>
        <w:ind w:left="2333" w:hanging="360"/>
      </w:pPr>
      <w:rPr>
        <w:rFonts w:ascii="Arial" w:hAnsi="Arial" w:hint="default"/>
      </w:rPr>
    </w:lvl>
    <w:lvl w:ilvl="4" w:tplc="8DAA1FEE" w:tentative="1">
      <w:start w:val="1"/>
      <w:numFmt w:val="bullet"/>
      <w:lvlText w:val="•"/>
      <w:lvlJc w:val="left"/>
      <w:pPr>
        <w:tabs>
          <w:tab w:val="num" w:pos="3053"/>
        </w:tabs>
        <w:ind w:left="3053" w:hanging="360"/>
      </w:pPr>
      <w:rPr>
        <w:rFonts w:ascii="Arial" w:hAnsi="Arial" w:hint="default"/>
      </w:rPr>
    </w:lvl>
    <w:lvl w:ilvl="5" w:tplc="526C570C" w:tentative="1">
      <w:start w:val="1"/>
      <w:numFmt w:val="bullet"/>
      <w:lvlText w:val="•"/>
      <w:lvlJc w:val="left"/>
      <w:pPr>
        <w:tabs>
          <w:tab w:val="num" w:pos="3773"/>
        </w:tabs>
        <w:ind w:left="3773" w:hanging="360"/>
      </w:pPr>
      <w:rPr>
        <w:rFonts w:ascii="Arial" w:hAnsi="Arial" w:hint="default"/>
      </w:rPr>
    </w:lvl>
    <w:lvl w:ilvl="6" w:tplc="031466A8" w:tentative="1">
      <w:start w:val="1"/>
      <w:numFmt w:val="bullet"/>
      <w:lvlText w:val="•"/>
      <w:lvlJc w:val="left"/>
      <w:pPr>
        <w:tabs>
          <w:tab w:val="num" w:pos="4493"/>
        </w:tabs>
        <w:ind w:left="4493" w:hanging="360"/>
      </w:pPr>
      <w:rPr>
        <w:rFonts w:ascii="Arial" w:hAnsi="Arial" w:hint="default"/>
      </w:rPr>
    </w:lvl>
    <w:lvl w:ilvl="7" w:tplc="B448BACA" w:tentative="1">
      <w:start w:val="1"/>
      <w:numFmt w:val="bullet"/>
      <w:lvlText w:val="•"/>
      <w:lvlJc w:val="left"/>
      <w:pPr>
        <w:tabs>
          <w:tab w:val="num" w:pos="5213"/>
        </w:tabs>
        <w:ind w:left="5213" w:hanging="360"/>
      </w:pPr>
      <w:rPr>
        <w:rFonts w:ascii="Arial" w:hAnsi="Arial" w:hint="default"/>
      </w:rPr>
    </w:lvl>
    <w:lvl w:ilvl="8" w:tplc="7960E438" w:tentative="1">
      <w:start w:val="1"/>
      <w:numFmt w:val="bullet"/>
      <w:lvlText w:val="•"/>
      <w:lvlJc w:val="left"/>
      <w:pPr>
        <w:tabs>
          <w:tab w:val="num" w:pos="5933"/>
        </w:tabs>
        <w:ind w:left="5933" w:hanging="360"/>
      </w:pPr>
      <w:rPr>
        <w:rFonts w:ascii="Arial" w:hAnsi="Arial" w:hint="default"/>
      </w:rPr>
    </w:lvl>
  </w:abstractNum>
  <w:abstractNum w:abstractNumId="3">
    <w:nsid w:val="0A674C88"/>
    <w:multiLevelType w:val="multilevel"/>
    <w:tmpl w:val="906E3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7F54AE"/>
    <w:multiLevelType w:val="hybridMultilevel"/>
    <w:tmpl w:val="1E669FDA"/>
    <w:lvl w:ilvl="0" w:tplc="F06CF01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B6E23DD"/>
    <w:multiLevelType w:val="hybridMultilevel"/>
    <w:tmpl w:val="9C6A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6B09BD"/>
    <w:multiLevelType w:val="hybridMultilevel"/>
    <w:tmpl w:val="B24EED08"/>
    <w:lvl w:ilvl="0" w:tplc="EC40E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A2A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61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26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8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8C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47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E8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8D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823598"/>
    <w:multiLevelType w:val="hybridMultilevel"/>
    <w:tmpl w:val="70E0C66A"/>
    <w:lvl w:ilvl="0" w:tplc="4D1203DE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98BC0D1A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0D863BFE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F1F0044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8708C466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0B8C4A9E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1076F4AC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30CA0692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E8C351A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9">
    <w:nsid w:val="16446C62"/>
    <w:multiLevelType w:val="hybridMultilevel"/>
    <w:tmpl w:val="1322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D020276"/>
    <w:multiLevelType w:val="hybridMultilevel"/>
    <w:tmpl w:val="B598F6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82D6E"/>
    <w:multiLevelType w:val="hybridMultilevel"/>
    <w:tmpl w:val="9B0A6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02CB7"/>
    <w:multiLevelType w:val="hybridMultilevel"/>
    <w:tmpl w:val="29EE13C2"/>
    <w:lvl w:ilvl="0" w:tplc="71AE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CE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06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E07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47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B4C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987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8F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C4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196CCE"/>
    <w:multiLevelType w:val="hybridMultilevel"/>
    <w:tmpl w:val="22BA81E6"/>
    <w:lvl w:ilvl="0" w:tplc="20DACE3E">
      <w:start w:val="1"/>
      <w:numFmt w:val="decimal"/>
      <w:lvlText w:val="%1"/>
      <w:lvlJc w:val="left"/>
      <w:pPr>
        <w:ind w:left="1424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0B66860"/>
    <w:multiLevelType w:val="hybridMultilevel"/>
    <w:tmpl w:val="F44A50E6"/>
    <w:lvl w:ilvl="0" w:tplc="EBAA7AE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CB8E772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C68C6AB2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9B36037A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A5E8230C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EA36A720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F482D6D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CA6B4DE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3A0A20F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7">
    <w:nsid w:val="365B7754"/>
    <w:multiLevelType w:val="hybridMultilevel"/>
    <w:tmpl w:val="1E669FDA"/>
    <w:lvl w:ilvl="0" w:tplc="F06CF01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94F74"/>
    <w:multiLevelType w:val="hybridMultilevel"/>
    <w:tmpl w:val="9AAC61EE"/>
    <w:lvl w:ilvl="0" w:tplc="567C68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EC2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00B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C0B8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486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6D6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17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A72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459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8251CA4"/>
    <w:multiLevelType w:val="hybridMultilevel"/>
    <w:tmpl w:val="F15E2E74"/>
    <w:lvl w:ilvl="0" w:tplc="BC6C2C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488561AC"/>
    <w:multiLevelType w:val="hybridMultilevel"/>
    <w:tmpl w:val="F5BCF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35240F"/>
    <w:multiLevelType w:val="hybridMultilevel"/>
    <w:tmpl w:val="5AB07A16"/>
    <w:lvl w:ilvl="0" w:tplc="0809000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758D1"/>
    <w:multiLevelType w:val="hybridMultilevel"/>
    <w:tmpl w:val="09E4E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C237A3"/>
    <w:multiLevelType w:val="hybridMultilevel"/>
    <w:tmpl w:val="52C815B0"/>
    <w:lvl w:ilvl="0" w:tplc="4380F9DE">
      <w:start w:val="1"/>
      <w:numFmt w:val="decimal"/>
      <w:lvlText w:val="[%1]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03E4E"/>
    <w:multiLevelType w:val="hybridMultilevel"/>
    <w:tmpl w:val="F45AA22C"/>
    <w:lvl w:ilvl="0" w:tplc="0414C7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EEE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4E72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1884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E466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E41B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76D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5630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72EE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F3345D8"/>
    <w:multiLevelType w:val="multilevel"/>
    <w:tmpl w:val="5284E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3B5461"/>
    <w:multiLevelType w:val="hybridMultilevel"/>
    <w:tmpl w:val="AB04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6C2FA4"/>
    <w:multiLevelType w:val="hybridMultilevel"/>
    <w:tmpl w:val="DFA0963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>
    <w:nsid w:val="757603A3"/>
    <w:multiLevelType w:val="hybridMultilevel"/>
    <w:tmpl w:val="62D4E2EE"/>
    <w:lvl w:ilvl="0" w:tplc="650E2116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D20232F6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735290E4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ED547592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C49C37F2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8B62BEEC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FE3A9B4C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3CC4985A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2F24EE6A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29">
    <w:nsid w:val="76F32C4C"/>
    <w:multiLevelType w:val="hybridMultilevel"/>
    <w:tmpl w:val="35186322"/>
    <w:lvl w:ilvl="0" w:tplc="6720907E">
      <w:start w:val="1"/>
      <w:numFmt w:val="bullet"/>
      <w:lvlText w:val="•"/>
      <w:lvlJc w:val="left"/>
      <w:pPr>
        <w:tabs>
          <w:tab w:val="num" w:pos="-446"/>
        </w:tabs>
        <w:ind w:left="-446" w:hanging="360"/>
      </w:pPr>
      <w:rPr>
        <w:rFonts w:ascii="Arial" w:hAnsi="Arial" w:hint="default"/>
      </w:rPr>
    </w:lvl>
    <w:lvl w:ilvl="1" w:tplc="DC5A25E6">
      <w:start w:val="1"/>
      <w:numFmt w:val="bullet"/>
      <w:lvlText w:val="•"/>
      <w:lvlJc w:val="left"/>
      <w:pPr>
        <w:tabs>
          <w:tab w:val="num" w:pos="274"/>
        </w:tabs>
        <w:ind w:left="274" w:hanging="360"/>
      </w:pPr>
      <w:rPr>
        <w:rFonts w:ascii="Arial" w:hAnsi="Arial" w:hint="default"/>
      </w:rPr>
    </w:lvl>
    <w:lvl w:ilvl="2" w:tplc="2EBA046E">
      <w:start w:val="44"/>
      <w:numFmt w:val="bullet"/>
      <w:lvlText w:val="•"/>
      <w:lvlJc w:val="left"/>
      <w:pPr>
        <w:tabs>
          <w:tab w:val="num" w:pos="994"/>
        </w:tabs>
        <w:ind w:left="994" w:hanging="360"/>
      </w:pPr>
      <w:rPr>
        <w:rFonts w:ascii="Arial" w:hAnsi="Arial" w:hint="default"/>
      </w:rPr>
    </w:lvl>
    <w:lvl w:ilvl="3" w:tplc="6FFCAA28" w:tentative="1">
      <w:start w:val="1"/>
      <w:numFmt w:val="bullet"/>
      <w:lvlText w:val="•"/>
      <w:lvlJc w:val="left"/>
      <w:pPr>
        <w:tabs>
          <w:tab w:val="num" w:pos="1714"/>
        </w:tabs>
        <w:ind w:left="1714" w:hanging="360"/>
      </w:pPr>
      <w:rPr>
        <w:rFonts w:ascii="Arial" w:hAnsi="Arial" w:hint="default"/>
      </w:rPr>
    </w:lvl>
    <w:lvl w:ilvl="4" w:tplc="3B082C7A" w:tentative="1">
      <w:start w:val="1"/>
      <w:numFmt w:val="bullet"/>
      <w:lvlText w:val="•"/>
      <w:lvlJc w:val="left"/>
      <w:pPr>
        <w:tabs>
          <w:tab w:val="num" w:pos="2434"/>
        </w:tabs>
        <w:ind w:left="2434" w:hanging="360"/>
      </w:pPr>
      <w:rPr>
        <w:rFonts w:ascii="Arial" w:hAnsi="Arial" w:hint="default"/>
      </w:rPr>
    </w:lvl>
    <w:lvl w:ilvl="5" w:tplc="B3DA3D6A" w:tentative="1">
      <w:start w:val="1"/>
      <w:numFmt w:val="bullet"/>
      <w:lvlText w:val="•"/>
      <w:lvlJc w:val="left"/>
      <w:pPr>
        <w:tabs>
          <w:tab w:val="num" w:pos="3154"/>
        </w:tabs>
        <w:ind w:left="3154" w:hanging="360"/>
      </w:pPr>
      <w:rPr>
        <w:rFonts w:ascii="Arial" w:hAnsi="Arial" w:hint="default"/>
      </w:rPr>
    </w:lvl>
    <w:lvl w:ilvl="6" w:tplc="7D905D3C" w:tentative="1">
      <w:start w:val="1"/>
      <w:numFmt w:val="bullet"/>
      <w:lvlText w:val="•"/>
      <w:lvlJc w:val="left"/>
      <w:pPr>
        <w:tabs>
          <w:tab w:val="num" w:pos="3874"/>
        </w:tabs>
        <w:ind w:left="3874" w:hanging="360"/>
      </w:pPr>
      <w:rPr>
        <w:rFonts w:ascii="Arial" w:hAnsi="Arial" w:hint="default"/>
      </w:rPr>
    </w:lvl>
    <w:lvl w:ilvl="7" w:tplc="4A4EE4B6" w:tentative="1">
      <w:start w:val="1"/>
      <w:numFmt w:val="bullet"/>
      <w:lvlText w:val="•"/>
      <w:lvlJc w:val="left"/>
      <w:pPr>
        <w:tabs>
          <w:tab w:val="num" w:pos="4594"/>
        </w:tabs>
        <w:ind w:left="4594" w:hanging="360"/>
      </w:pPr>
      <w:rPr>
        <w:rFonts w:ascii="Arial" w:hAnsi="Arial" w:hint="default"/>
      </w:rPr>
    </w:lvl>
    <w:lvl w:ilvl="8" w:tplc="AB869E16" w:tentative="1">
      <w:start w:val="1"/>
      <w:numFmt w:val="bullet"/>
      <w:lvlText w:val="•"/>
      <w:lvlJc w:val="left"/>
      <w:pPr>
        <w:tabs>
          <w:tab w:val="num" w:pos="5314"/>
        </w:tabs>
        <w:ind w:left="5314" w:hanging="360"/>
      </w:pPr>
      <w:rPr>
        <w:rFonts w:ascii="Arial" w:hAnsi="Arial" w:hint="default"/>
      </w:rPr>
    </w:lvl>
  </w:abstractNum>
  <w:abstractNum w:abstractNumId="30">
    <w:nsid w:val="76F74173"/>
    <w:multiLevelType w:val="hybridMultilevel"/>
    <w:tmpl w:val="125E1032"/>
    <w:lvl w:ilvl="0" w:tplc="C1161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87EDA">
      <w:start w:val="2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0"/>
  </w:num>
  <w:num w:numId="3">
    <w:abstractNumId w:val="19"/>
  </w:num>
  <w:num w:numId="4">
    <w:abstractNumId w:val="12"/>
  </w:num>
  <w:num w:numId="5">
    <w:abstractNumId w:val="17"/>
  </w:num>
  <w:num w:numId="6">
    <w:abstractNumId w:val="4"/>
  </w:num>
  <w:num w:numId="7">
    <w:abstractNumId w:val="0"/>
  </w:num>
  <w:num w:numId="8">
    <w:abstractNumId w:val="10"/>
  </w:num>
  <w:num w:numId="9">
    <w:abstractNumId w:val="7"/>
  </w:num>
  <w:num w:numId="10">
    <w:abstractNumId w:val="30"/>
  </w:num>
  <w:num w:numId="11">
    <w:abstractNumId w:val="27"/>
  </w:num>
  <w:num w:numId="12">
    <w:abstractNumId w:val="26"/>
  </w:num>
  <w:num w:numId="13">
    <w:abstractNumId w:val="14"/>
  </w:num>
  <w:num w:numId="14">
    <w:abstractNumId w:val="9"/>
  </w:num>
  <w:num w:numId="15">
    <w:abstractNumId w:val="6"/>
  </w:num>
  <w:num w:numId="16">
    <w:abstractNumId w:val="3"/>
  </w:num>
  <w:num w:numId="17">
    <w:abstractNumId w:val="25"/>
  </w:num>
  <w:num w:numId="18">
    <w:abstractNumId w:val="5"/>
  </w:num>
  <w:num w:numId="19">
    <w:abstractNumId w:val="11"/>
  </w:num>
  <w:num w:numId="20">
    <w:abstractNumId w:val="22"/>
  </w:num>
  <w:num w:numId="21">
    <w:abstractNumId w:val="24"/>
  </w:num>
  <w:num w:numId="22">
    <w:abstractNumId w:val="29"/>
  </w:num>
  <w:num w:numId="23">
    <w:abstractNumId w:val="8"/>
  </w:num>
  <w:num w:numId="24">
    <w:abstractNumId w:val="28"/>
  </w:num>
  <w:num w:numId="25">
    <w:abstractNumId w:val="16"/>
  </w:num>
  <w:num w:numId="26">
    <w:abstractNumId w:val="2"/>
  </w:num>
  <w:num w:numId="27">
    <w:abstractNumId w:val="13"/>
  </w:num>
  <w:num w:numId="28">
    <w:abstractNumId w:val="18"/>
  </w:num>
  <w:num w:numId="29">
    <w:abstractNumId w:val="21"/>
  </w:num>
  <w:num w:numId="3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78"/>
    <w:rsid w:val="000004BF"/>
    <w:rsid w:val="00000515"/>
    <w:rsid w:val="0000140A"/>
    <w:rsid w:val="00001FC3"/>
    <w:rsid w:val="00002031"/>
    <w:rsid w:val="00003131"/>
    <w:rsid w:val="000037FB"/>
    <w:rsid w:val="00003E54"/>
    <w:rsid w:val="00004961"/>
    <w:rsid w:val="00005405"/>
    <w:rsid w:val="00006066"/>
    <w:rsid w:val="0000618A"/>
    <w:rsid w:val="000066D9"/>
    <w:rsid w:val="000070D4"/>
    <w:rsid w:val="00007286"/>
    <w:rsid w:val="00007730"/>
    <w:rsid w:val="000100B7"/>
    <w:rsid w:val="000114B4"/>
    <w:rsid w:val="00011B0F"/>
    <w:rsid w:val="00011F5D"/>
    <w:rsid w:val="000136A3"/>
    <w:rsid w:val="00014CE6"/>
    <w:rsid w:val="00014DD7"/>
    <w:rsid w:val="00014E0B"/>
    <w:rsid w:val="00015530"/>
    <w:rsid w:val="000162B2"/>
    <w:rsid w:val="000164DE"/>
    <w:rsid w:val="000165DC"/>
    <w:rsid w:val="00017013"/>
    <w:rsid w:val="00017279"/>
    <w:rsid w:val="00017800"/>
    <w:rsid w:val="0002040E"/>
    <w:rsid w:val="000205C1"/>
    <w:rsid w:val="0002073F"/>
    <w:rsid w:val="00020D61"/>
    <w:rsid w:val="0002130A"/>
    <w:rsid w:val="00021DEC"/>
    <w:rsid w:val="000222F7"/>
    <w:rsid w:val="00022334"/>
    <w:rsid w:val="00023231"/>
    <w:rsid w:val="00023C29"/>
    <w:rsid w:val="00023FEE"/>
    <w:rsid w:val="000248E7"/>
    <w:rsid w:val="000255A1"/>
    <w:rsid w:val="000259FF"/>
    <w:rsid w:val="000266AE"/>
    <w:rsid w:val="00026905"/>
    <w:rsid w:val="0002734A"/>
    <w:rsid w:val="00027F25"/>
    <w:rsid w:val="000300FE"/>
    <w:rsid w:val="00030342"/>
    <w:rsid w:val="00030F08"/>
    <w:rsid w:val="00030F74"/>
    <w:rsid w:val="00031EDD"/>
    <w:rsid w:val="00032047"/>
    <w:rsid w:val="00032897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32"/>
    <w:rsid w:val="000404F2"/>
    <w:rsid w:val="00040D34"/>
    <w:rsid w:val="00043EAD"/>
    <w:rsid w:val="00044AFB"/>
    <w:rsid w:val="000451E5"/>
    <w:rsid w:val="000453F6"/>
    <w:rsid w:val="0004592D"/>
    <w:rsid w:val="00046332"/>
    <w:rsid w:val="000469C6"/>
    <w:rsid w:val="00046CD6"/>
    <w:rsid w:val="0004722A"/>
    <w:rsid w:val="000477BB"/>
    <w:rsid w:val="0005055B"/>
    <w:rsid w:val="00050E72"/>
    <w:rsid w:val="00051135"/>
    <w:rsid w:val="00051711"/>
    <w:rsid w:val="00051BDC"/>
    <w:rsid w:val="00053A47"/>
    <w:rsid w:val="0005485F"/>
    <w:rsid w:val="00054F5A"/>
    <w:rsid w:val="00054FB2"/>
    <w:rsid w:val="00055B35"/>
    <w:rsid w:val="0005602E"/>
    <w:rsid w:val="00056057"/>
    <w:rsid w:val="00056861"/>
    <w:rsid w:val="000570A3"/>
    <w:rsid w:val="000570E2"/>
    <w:rsid w:val="0005759C"/>
    <w:rsid w:val="000578BF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1DC"/>
    <w:rsid w:val="0006739D"/>
    <w:rsid w:val="0006774C"/>
    <w:rsid w:val="000708A9"/>
    <w:rsid w:val="0007140F"/>
    <w:rsid w:val="0007164E"/>
    <w:rsid w:val="000716FB"/>
    <w:rsid w:val="000727E3"/>
    <w:rsid w:val="000729C8"/>
    <w:rsid w:val="00072BEC"/>
    <w:rsid w:val="00072EFA"/>
    <w:rsid w:val="000732F1"/>
    <w:rsid w:val="0007396C"/>
    <w:rsid w:val="000743A0"/>
    <w:rsid w:val="00074BF5"/>
    <w:rsid w:val="00075534"/>
    <w:rsid w:val="00075680"/>
    <w:rsid w:val="0007577E"/>
    <w:rsid w:val="000801D8"/>
    <w:rsid w:val="000804E9"/>
    <w:rsid w:val="00080C33"/>
    <w:rsid w:val="00081150"/>
    <w:rsid w:val="00083322"/>
    <w:rsid w:val="000840E7"/>
    <w:rsid w:val="00084255"/>
    <w:rsid w:val="00084361"/>
    <w:rsid w:val="00084C78"/>
    <w:rsid w:val="00085C0B"/>
    <w:rsid w:val="00085F9B"/>
    <w:rsid w:val="00086185"/>
    <w:rsid w:val="00086864"/>
    <w:rsid w:val="00086B50"/>
    <w:rsid w:val="000870AF"/>
    <w:rsid w:val="00087E29"/>
    <w:rsid w:val="00090323"/>
    <w:rsid w:val="000906CA"/>
    <w:rsid w:val="00090B35"/>
    <w:rsid w:val="000913D5"/>
    <w:rsid w:val="00091978"/>
    <w:rsid w:val="000931C3"/>
    <w:rsid w:val="00093B89"/>
    <w:rsid w:val="00094421"/>
    <w:rsid w:val="000944EE"/>
    <w:rsid w:val="00094EF2"/>
    <w:rsid w:val="000959E4"/>
    <w:rsid w:val="0009709B"/>
    <w:rsid w:val="000A0E99"/>
    <w:rsid w:val="000A19B6"/>
    <w:rsid w:val="000A1D49"/>
    <w:rsid w:val="000A1FB3"/>
    <w:rsid w:val="000A2AA6"/>
    <w:rsid w:val="000A33AB"/>
    <w:rsid w:val="000A356B"/>
    <w:rsid w:val="000A3ACB"/>
    <w:rsid w:val="000A4B74"/>
    <w:rsid w:val="000A6788"/>
    <w:rsid w:val="000A6CFE"/>
    <w:rsid w:val="000A7403"/>
    <w:rsid w:val="000B1395"/>
    <w:rsid w:val="000B1B68"/>
    <w:rsid w:val="000B1CD3"/>
    <w:rsid w:val="000B1FBE"/>
    <w:rsid w:val="000B22E9"/>
    <w:rsid w:val="000B256B"/>
    <w:rsid w:val="000B33D0"/>
    <w:rsid w:val="000B3F37"/>
    <w:rsid w:val="000B4E7B"/>
    <w:rsid w:val="000B546F"/>
    <w:rsid w:val="000B5E4A"/>
    <w:rsid w:val="000B68FD"/>
    <w:rsid w:val="000B7447"/>
    <w:rsid w:val="000B7D5E"/>
    <w:rsid w:val="000C0CA3"/>
    <w:rsid w:val="000C0D3F"/>
    <w:rsid w:val="000C1C35"/>
    <w:rsid w:val="000C22F2"/>
    <w:rsid w:val="000C29C0"/>
    <w:rsid w:val="000C2CAD"/>
    <w:rsid w:val="000C2DC9"/>
    <w:rsid w:val="000C3BEC"/>
    <w:rsid w:val="000C40EA"/>
    <w:rsid w:val="000C44BC"/>
    <w:rsid w:val="000C45FF"/>
    <w:rsid w:val="000C53A9"/>
    <w:rsid w:val="000C56CF"/>
    <w:rsid w:val="000C574D"/>
    <w:rsid w:val="000C6447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2920"/>
    <w:rsid w:val="000D2E6D"/>
    <w:rsid w:val="000D2EBB"/>
    <w:rsid w:val="000D3387"/>
    <w:rsid w:val="000D37FA"/>
    <w:rsid w:val="000D3CA7"/>
    <w:rsid w:val="000D41F3"/>
    <w:rsid w:val="000D4324"/>
    <w:rsid w:val="000D4DE6"/>
    <w:rsid w:val="000D59D6"/>
    <w:rsid w:val="000D6ABA"/>
    <w:rsid w:val="000D6D1B"/>
    <w:rsid w:val="000D6E96"/>
    <w:rsid w:val="000D7783"/>
    <w:rsid w:val="000D7E1B"/>
    <w:rsid w:val="000E011D"/>
    <w:rsid w:val="000E0B4F"/>
    <w:rsid w:val="000E0FEB"/>
    <w:rsid w:val="000E14B9"/>
    <w:rsid w:val="000E1AE7"/>
    <w:rsid w:val="000E1E8E"/>
    <w:rsid w:val="000E2230"/>
    <w:rsid w:val="000E26B6"/>
    <w:rsid w:val="000E2C2B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E79"/>
    <w:rsid w:val="000E65A7"/>
    <w:rsid w:val="000E6716"/>
    <w:rsid w:val="000E6D5F"/>
    <w:rsid w:val="000E6F62"/>
    <w:rsid w:val="000F02E7"/>
    <w:rsid w:val="000F1CF3"/>
    <w:rsid w:val="000F2AD9"/>
    <w:rsid w:val="000F32E0"/>
    <w:rsid w:val="000F4734"/>
    <w:rsid w:val="000F4F44"/>
    <w:rsid w:val="000F6974"/>
    <w:rsid w:val="000F69CD"/>
    <w:rsid w:val="000F7376"/>
    <w:rsid w:val="000F776F"/>
    <w:rsid w:val="000F794D"/>
    <w:rsid w:val="00100EDB"/>
    <w:rsid w:val="00101489"/>
    <w:rsid w:val="00101ACE"/>
    <w:rsid w:val="00102147"/>
    <w:rsid w:val="00102FE9"/>
    <w:rsid w:val="0010307A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2C"/>
    <w:rsid w:val="00110AE3"/>
    <w:rsid w:val="00111011"/>
    <w:rsid w:val="001115C0"/>
    <w:rsid w:val="00111AD9"/>
    <w:rsid w:val="00112B8F"/>
    <w:rsid w:val="00112CFB"/>
    <w:rsid w:val="001134DA"/>
    <w:rsid w:val="00113CF7"/>
    <w:rsid w:val="001140FA"/>
    <w:rsid w:val="001146A3"/>
    <w:rsid w:val="00114B8D"/>
    <w:rsid w:val="00114C33"/>
    <w:rsid w:val="00114EA7"/>
    <w:rsid w:val="00115075"/>
    <w:rsid w:val="00115B3D"/>
    <w:rsid w:val="00115B96"/>
    <w:rsid w:val="00117957"/>
    <w:rsid w:val="00121412"/>
    <w:rsid w:val="00122A34"/>
    <w:rsid w:val="00122A3B"/>
    <w:rsid w:val="00123493"/>
    <w:rsid w:val="0012467D"/>
    <w:rsid w:val="00124B90"/>
    <w:rsid w:val="00125836"/>
    <w:rsid w:val="00126536"/>
    <w:rsid w:val="001267EE"/>
    <w:rsid w:val="00127299"/>
    <w:rsid w:val="001274AC"/>
    <w:rsid w:val="001275E6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5E30"/>
    <w:rsid w:val="0013612A"/>
    <w:rsid w:val="00136AAD"/>
    <w:rsid w:val="00137280"/>
    <w:rsid w:val="00137288"/>
    <w:rsid w:val="00137480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FFE"/>
    <w:rsid w:val="0014452E"/>
    <w:rsid w:val="00145040"/>
    <w:rsid w:val="001461C2"/>
    <w:rsid w:val="00146E5E"/>
    <w:rsid w:val="0014719D"/>
    <w:rsid w:val="00147471"/>
    <w:rsid w:val="00147866"/>
    <w:rsid w:val="00147B5F"/>
    <w:rsid w:val="00147D67"/>
    <w:rsid w:val="00147E88"/>
    <w:rsid w:val="0015085C"/>
    <w:rsid w:val="00150FCF"/>
    <w:rsid w:val="00151132"/>
    <w:rsid w:val="00151516"/>
    <w:rsid w:val="001515B5"/>
    <w:rsid w:val="00151805"/>
    <w:rsid w:val="00151D5F"/>
    <w:rsid w:val="0015205A"/>
    <w:rsid w:val="001529E0"/>
    <w:rsid w:val="00153A6B"/>
    <w:rsid w:val="00153E38"/>
    <w:rsid w:val="001544AB"/>
    <w:rsid w:val="0015452C"/>
    <w:rsid w:val="00154600"/>
    <w:rsid w:val="00154BE2"/>
    <w:rsid w:val="001572A5"/>
    <w:rsid w:val="00157847"/>
    <w:rsid w:val="00157B4E"/>
    <w:rsid w:val="00160786"/>
    <w:rsid w:val="00160A2C"/>
    <w:rsid w:val="00160A67"/>
    <w:rsid w:val="00161721"/>
    <w:rsid w:val="00162262"/>
    <w:rsid w:val="00162BD5"/>
    <w:rsid w:val="001630E4"/>
    <w:rsid w:val="001639BC"/>
    <w:rsid w:val="001647FA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FBF"/>
    <w:rsid w:val="001746E6"/>
    <w:rsid w:val="00174DDB"/>
    <w:rsid w:val="001752EC"/>
    <w:rsid w:val="001758E7"/>
    <w:rsid w:val="00175B5A"/>
    <w:rsid w:val="00175E9A"/>
    <w:rsid w:val="00176C19"/>
    <w:rsid w:val="00177A0D"/>
    <w:rsid w:val="00177EBD"/>
    <w:rsid w:val="0018016C"/>
    <w:rsid w:val="0018101E"/>
    <w:rsid w:val="00181B3A"/>
    <w:rsid w:val="001820B2"/>
    <w:rsid w:val="001828E0"/>
    <w:rsid w:val="00185E59"/>
    <w:rsid w:val="001861A2"/>
    <w:rsid w:val="00190EFC"/>
    <w:rsid w:val="00191727"/>
    <w:rsid w:val="001919C9"/>
    <w:rsid w:val="00191EBD"/>
    <w:rsid w:val="00191EBF"/>
    <w:rsid w:val="00191F2D"/>
    <w:rsid w:val="001925E5"/>
    <w:rsid w:val="00193A94"/>
    <w:rsid w:val="00193B10"/>
    <w:rsid w:val="00193D91"/>
    <w:rsid w:val="0019403F"/>
    <w:rsid w:val="00194642"/>
    <w:rsid w:val="0019564C"/>
    <w:rsid w:val="0019573B"/>
    <w:rsid w:val="0019734F"/>
    <w:rsid w:val="001A0303"/>
    <w:rsid w:val="001A067A"/>
    <w:rsid w:val="001A39A1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191A"/>
    <w:rsid w:val="001B2993"/>
    <w:rsid w:val="001B2D88"/>
    <w:rsid w:val="001B34E4"/>
    <w:rsid w:val="001B39F8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93B"/>
    <w:rsid w:val="001C4FE8"/>
    <w:rsid w:val="001C589B"/>
    <w:rsid w:val="001C58A6"/>
    <w:rsid w:val="001C5CFC"/>
    <w:rsid w:val="001C5F88"/>
    <w:rsid w:val="001C6869"/>
    <w:rsid w:val="001C6F7C"/>
    <w:rsid w:val="001C7CA0"/>
    <w:rsid w:val="001C7F47"/>
    <w:rsid w:val="001D0A88"/>
    <w:rsid w:val="001D1258"/>
    <w:rsid w:val="001D1461"/>
    <w:rsid w:val="001D1CFF"/>
    <w:rsid w:val="001D214F"/>
    <w:rsid w:val="001D2E6C"/>
    <w:rsid w:val="001D333B"/>
    <w:rsid w:val="001D3AAC"/>
    <w:rsid w:val="001D48D1"/>
    <w:rsid w:val="001D506F"/>
    <w:rsid w:val="001D57BC"/>
    <w:rsid w:val="001D6F30"/>
    <w:rsid w:val="001D6F9B"/>
    <w:rsid w:val="001D7260"/>
    <w:rsid w:val="001D7816"/>
    <w:rsid w:val="001D7B96"/>
    <w:rsid w:val="001E0BD5"/>
    <w:rsid w:val="001E1769"/>
    <w:rsid w:val="001E1C84"/>
    <w:rsid w:val="001E216A"/>
    <w:rsid w:val="001E220A"/>
    <w:rsid w:val="001E2419"/>
    <w:rsid w:val="001E24FA"/>
    <w:rsid w:val="001E33D7"/>
    <w:rsid w:val="001E359D"/>
    <w:rsid w:val="001E420B"/>
    <w:rsid w:val="001E46FF"/>
    <w:rsid w:val="001E4704"/>
    <w:rsid w:val="001E4B22"/>
    <w:rsid w:val="001E4BC1"/>
    <w:rsid w:val="001E4FFA"/>
    <w:rsid w:val="001E5917"/>
    <w:rsid w:val="001E623D"/>
    <w:rsid w:val="001E65E6"/>
    <w:rsid w:val="001E6BD1"/>
    <w:rsid w:val="001E719A"/>
    <w:rsid w:val="001E71A9"/>
    <w:rsid w:val="001E734D"/>
    <w:rsid w:val="001E750C"/>
    <w:rsid w:val="001E77C4"/>
    <w:rsid w:val="001E7E3A"/>
    <w:rsid w:val="001F06FC"/>
    <w:rsid w:val="001F0DDF"/>
    <w:rsid w:val="001F1033"/>
    <w:rsid w:val="001F127C"/>
    <w:rsid w:val="001F1DFA"/>
    <w:rsid w:val="001F22A9"/>
    <w:rsid w:val="001F2E08"/>
    <w:rsid w:val="001F2F77"/>
    <w:rsid w:val="001F3838"/>
    <w:rsid w:val="001F41DE"/>
    <w:rsid w:val="001F44C4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4CE"/>
    <w:rsid w:val="001F6A95"/>
    <w:rsid w:val="001F6AE2"/>
    <w:rsid w:val="00200094"/>
    <w:rsid w:val="002003F3"/>
    <w:rsid w:val="00200BF9"/>
    <w:rsid w:val="00202561"/>
    <w:rsid w:val="002034AA"/>
    <w:rsid w:val="002034DF"/>
    <w:rsid w:val="00203D16"/>
    <w:rsid w:val="002047DE"/>
    <w:rsid w:val="00204900"/>
    <w:rsid w:val="00204A5A"/>
    <w:rsid w:val="00205635"/>
    <w:rsid w:val="00206246"/>
    <w:rsid w:val="002063A7"/>
    <w:rsid w:val="0020675E"/>
    <w:rsid w:val="00206E5A"/>
    <w:rsid w:val="00206EEC"/>
    <w:rsid w:val="00207613"/>
    <w:rsid w:val="00207847"/>
    <w:rsid w:val="00207934"/>
    <w:rsid w:val="00207FC9"/>
    <w:rsid w:val="00210301"/>
    <w:rsid w:val="002106D1"/>
    <w:rsid w:val="00210812"/>
    <w:rsid w:val="00210A2E"/>
    <w:rsid w:val="00210C91"/>
    <w:rsid w:val="002120B6"/>
    <w:rsid w:val="00213760"/>
    <w:rsid w:val="002137D0"/>
    <w:rsid w:val="00213C10"/>
    <w:rsid w:val="00213F4E"/>
    <w:rsid w:val="00214E0D"/>
    <w:rsid w:val="0021517F"/>
    <w:rsid w:val="00215723"/>
    <w:rsid w:val="002159DE"/>
    <w:rsid w:val="002165F9"/>
    <w:rsid w:val="00216685"/>
    <w:rsid w:val="00217206"/>
    <w:rsid w:val="002202AB"/>
    <w:rsid w:val="002202EC"/>
    <w:rsid w:val="0022153E"/>
    <w:rsid w:val="00221C5D"/>
    <w:rsid w:val="00222DEC"/>
    <w:rsid w:val="0022312E"/>
    <w:rsid w:val="00223833"/>
    <w:rsid w:val="00223ACD"/>
    <w:rsid w:val="00223F20"/>
    <w:rsid w:val="00223FEB"/>
    <w:rsid w:val="00224C2D"/>
    <w:rsid w:val="002259FC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4003"/>
    <w:rsid w:val="00234646"/>
    <w:rsid w:val="002348C5"/>
    <w:rsid w:val="00235F2E"/>
    <w:rsid w:val="00236F71"/>
    <w:rsid w:val="00237779"/>
    <w:rsid w:val="00237D3F"/>
    <w:rsid w:val="00237E83"/>
    <w:rsid w:val="002400D6"/>
    <w:rsid w:val="00240112"/>
    <w:rsid w:val="00242C9E"/>
    <w:rsid w:val="00243ACD"/>
    <w:rsid w:val="00244924"/>
    <w:rsid w:val="00244DF7"/>
    <w:rsid w:val="00245492"/>
    <w:rsid w:val="00246C52"/>
    <w:rsid w:val="0024718C"/>
    <w:rsid w:val="002512A9"/>
    <w:rsid w:val="0025169E"/>
    <w:rsid w:val="00251929"/>
    <w:rsid w:val="00251F5E"/>
    <w:rsid w:val="00252C5E"/>
    <w:rsid w:val="002530D6"/>
    <w:rsid w:val="0025325D"/>
    <w:rsid w:val="00253400"/>
    <w:rsid w:val="002537CB"/>
    <w:rsid w:val="00254C77"/>
    <w:rsid w:val="002562E9"/>
    <w:rsid w:val="00256B8F"/>
    <w:rsid w:val="00256BE2"/>
    <w:rsid w:val="00257A62"/>
    <w:rsid w:val="002605CB"/>
    <w:rsid w:val="0026075E"/>
    <w:rsid w:val="0026091C"/>
    <w:rsid w:val="00260998"/>
    <w:rsid w:val="00260FF2"/>
    <w:rsid w:val="00261A30"/>
    <w:rsid w:val="00261D05"/>
    <w:rsid w:val="00262830"/>
    <w:rsid w:val="002628DF"/>
    <w:rsid w:val="00262952"/>
    <w:rsid w:val="00262AF9"/>
    <w:rsid w:val="00263BC6"/>
    <w:rsid w:val="00265701"/>
    <w:rsid w:val="00265996"/>
    <w:rsid w:val="00265B7E"/>
    <w:rsid w:val="002661F8"/>
    <w:rsid w:val="00266210"/>
    <w:rsid w:val="002665FA"/>
    <w:rsid w:val="00266B17"/>
    <w:rsid w:val="0026716C"/>
    <w:rsid w:val="00267353"/>
    <w:rsid w:val="002676D3"/>
    <w:rsid w:val="00270087"/>
    <w:rsid w:val="002727B8"/>
    <w:rsid w:val="002727C8"/>
    <w:rsid w:val="00272FEB"/>
    <w:rsid w:val="002738C9"/>
    <w:rsid w:val="00273B2D"/>
    <w:rsid w:val="00273CFB"/>
    <w:rsid w:val="002756D5"/>
    <w:rsid w:val="00275AD2"/>
    <w:rsid w:val="00276AA1"/>
    <w:rsid w:val="0027712D"/>
    <w:rsid w:val="00277261"/>
    <w:rsid w:val="0027731D"/>
    <w:rsid w:val="00277E66"/>
    <w:rsid w:val="00277EC3"/>
    <w:rsid w:val="00277F86"/>
    <w:rsid w:val="002800E5"/>
    <w:rsid w:val="002801E2"/>
    <w:rsid w:val="00280672"/>
    <w:rsid w:val="00282055"/>
    <w:rsid w:val="002841AB"/>
    <w:rsid w:val="00284B31"/>
    <w:rsid w:val="0028581A"/>
    <w:rsid w:val="00285894"/>
    <w:rsid w:val="00286444"/>
    <w:rsid w:val="00287376"/>
    <w:rsid w:val="00287C28"/>
    <w:rsid w:val="00287DA8"/>
    <w:rsid w:val="0029000D"/>
    <w:rsid w:val="00290202"/>
    <w:rsid w:val="00290E60"/>
    <w:rsid w:val="00290FDC"/>
    <w:rsid w:val="002913E0"/>
    <w:rsid w:val="00292326"/>
    <w:rsid w:val="002923B9"/>
    <w:rsid w:val="00292C30"/>
    <w:rsid w:val="00293467"/>
    <w:rsid w:val="00293504"/>
    <w:rsid w:val="00294096"/>
    <w:rsid w:val="002944CA"/>
    <w:rsid w:val="002962B3"/>
    <w:rsid w:val="0029639B"/>
    <w:rsid w:val="00296FD8"/>
    <w:rsid w:val="002970A3"/>
    <w:rsid w:val="0029743A"/>
    <w:rsid w:val="00297F17"/>
    <w:rsid w:val="002A0724"/>
    <w:rsid w:val="002A1DF0"/>
    <w:rsid w:val="002A205B"/>
    <w:rsid w:val="002A2FB8"/>
    <w:rsid w:val="002A3668"/>
    <w:rsid w:val="002A46CA"/>
    <w:rsid w:val="002A53DF"/>
    <w:rsid w:val="002A72C8"/>
    <w:rsid w:val="002B03CD"/>
    <w:rsid w:val="002B07BF"/>
    <w:rsid w:val="002B0805"/>
    <w:rsid w:val="002B11A0"/>
    <w:rsid w:val="002B28BB"/>
    <w:rsid w:val="002B2C92"/>
    <w:rsid w:val="002B318B"/>
    <w:rsid w:val="002B3782"/>
    <w:rsid w:val="002B3BD3"/>
    <w:rsid w:val="002B3D90"/>
    <w:rsid w:val="002B4B75"/>
    <w:rsid w:val="002B4C5C"/>
    <w:rsid w:val="002B4FD7"/>
    <w:rsid w:val="002B4FE2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4CB7"/>
    <w:rsid w:val="002C5620"/>
    <w:rsid w:val="002C5803"/>
    <w:rsid w:val="002C5AA7"/>
    <w:rsid w:val="002C61E0"/>
    <w:rsid w:val="002C6221"/>
    <w:rsid w:val="002C6374"/>
    <w:rsid w:val="002C64CF"/>
    <w:rsid w:val="002C7B03"/>
    <w:rsid w:val="002D0657"/>
    <w:rsid w:val="002D13B7"/>
    <w:rsid w:val="002D1997"/>
    <w:rsid w:val="002D20FC"/>
    <w:rsid w:val="002D2405"/>
    <w:rsid w:val="002D26FA"/>
    <w:rsid w:val="002D2B4E"/>
    <w:rsid w:val="002D4517"/>
    <w:rsid w:val="002D4746"/>
    <w:rsid w:val="002D47AE"/>
    <w:rsid w:val="002D4E37"/>
    <w:rsid w:val="002D52E0"/>
    <w:rsid w:val="002D55F8"/>
    <w:rsid w:val="002D68CF"/>
    <w:rsid w:val="002E01CB"/>
    <w:rsid w:val="002E0446"/>
    <w:rsid w:val="002E16BC"/>
    <w:rsid w:val="002E1946"/>
    <w:rsid w:val="002E1A18"/>
    <w:rsid w:val="002E209F"/>
    <w:rsid w:val="002E2455"/>
    <w:rsid w:val="002E306D"/>
    <w:rsid w:val="002E3082"/>
    <w:rsid w:val="002E3BFD"/>
    <w:rsid w:val="002E481B"/>
    <w:rsid w:val="002E5057"/>
    <w:rsid w:val="002E58E1"/>
    <w:rsid w:val="002E60E3"/>
    <w:rsid w:val="002E65AE"/>
    <w:rsid w:val="002E68A2"/>
    <w:rsid w:val="002E6C03"/>
    <w:rsid w:val="002E795A"/>
    <w:rsid w:val="002F0045"/>
    <w:rsid w:val="002F025B"/>
    <w:rsid w:val="002F1E03"/>
    <w:rsid w:val="002F289E"/>
    <w:rsid w:val="002F2AE0"/>
    <w:rsid w:val="002F2FB7"/>
    <w:rsid w:val="002F3827"/>
    <w:rsid w:val="002F413F"/>
    <w:rsid w:val="002F44AD"/>
    <w:rsid w:val="002F45D3"/>
    <w:rsid w:val="002F4BD5"/>
    <w:rsid w:val="002F5026"/>
    <w:rsid w:val="002F5C18"/>
    <w:rsid w:val="002F5FDA"/>
    <w:rsid w:val="002F7D48"/>
    <w:rsid w:val="0030000D"/>
    <w:rsid w:val="003005AC"/>
    <w:rsid w:val="00300CC7"/>
    <w:rsid w:val="00301095"/>
    <w:rsid w:val="003011C0"/>
    <w:rsid w:val="0030121F"/>
    <w:rsid w:val="00301890"/>
    <w:rsid w:val="003024DE"/>
    <w:rsid w:val="00302701"/>
    <w:rsid w:val="00302A84"/>
    <w:rsid w:val="003032CF"/>
    <w:rsid w:val="003044B9"/>
    <w:rsid w:val="00304540"/>
    <w:rsid w:val="003073BB"/>
    <w:rsid w:val="00307B27"/>
    <w:rsid w:val="00307CDC"/>
    <w:rsid w:val="00307D3F"/>
    <w:rsid w:val="0031013F"/>
    <w:rsid w:val="0031019B"/>
    <w:rsid w:val="0031142F"/>
    <w:rsid w:val="00311861"/>
    <w:rsid w:val="00311941"/>
    <w:rsid w:val="003123EA"/>
    <w:rsid w:val="003125FA"/>
    <w:rsid w:val="00313843"/>
    <w:rsid w:val="00313C4F"/>
    <w:rsid w:val="00316717"/>
    <w:rsid w:val="00317050"/>
    <w:rsid w:val="003171DA"/>
    <w:rsid w:val="00323087"/>
    <w:rsid w:val="003230B0"/>
    <w:rsid w:val="00324984"/>
    <w:rsid w:val="00325F5C"/>
    <w:rsid w:val="00326974"/>
    <w:rsid w:val="00326CB7"/>
    <w:rsid w:val="003272F1"/>
    <w:rsid w:val="00327A0A"/>
    <w:rsid w:val="0033007D"/>
    <w:rsid w:val="0033027D"/>
    <w:rsid w:val="00330883"/>
    <w:rsid w:val="003308C4"/>
    <w:rsid w:val="00330DE8"/>
    <w:rsid w:val="00331EDC"/>
    <w:rsid w:val="00333DC8"/>
    <w:rsid w:val="00335250"/>
    <w:rsid w:val="00335504"/>
    <w:rsid w:val="003356AB"/>
    <w:rsid w:val="0033592C"/>
    <w:rsid w:val="00335B9C"/>
    <w:rsid w:val="00335C90"/>
    <w:rsid w:val="00336164"/>
    <w:rsid w:val="00337FED"/>
    <w:rsid w:val="00341584"/>
    <w:rsid w:val="0034305B"/>
    <w:rsid w:val="00343731"/>
    <w:rsid w:val="003444EB"/>
    <w:rsid w:val="00344778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DAE"/>
    <w:rsid w:val="00353295"/>
    <w:rsid w:val="003539B2"/>
    <w:rsid w:val="00353D7D"/>
    <w:rsid w:val="0035414B"/>
    <w:rsid w:val="00354387"/>
    <w:rsid w:val="00354D13"/>
    <w:rsid w:val="00355D30"/>
    <w:rsid w:val="003562C2"/>
    <w:rsid w:val="00356349"/>
    <w:rsid w:val="00356CEC"/>
    <w:rsid w:val="003573B6"/>
    <w:rsid w:val="00357522"/>
    <w:rsid w:val="00357712"/>
    <w:rsid w:val="0036185C"/>
    <w:rsid w:val="00361CF6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285"/>
    <w:rsid w:val="00370EFD"/>
    <w:rsid w:val="003714AF"/>
    <w:rsid w:val="003715E5"/>
    <w:rsid w:val="00371608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BD2"/>
    <w:rsid w:val="00376162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10EA"/>
    <w:rsid w:val="0038116B"/>
    <w:rsid w:val="003811F7"/>
    <w:rsid w:val="003812F2"/>
    <w:rsid w:val="0038165F"/>
    <w:rsid w:val="0038187D"/>
    <w:rsid w:val="003821E7"/>
    <w:rsid w:val="00382B96"/>
    <w:rsid w:val="00383D4B"/>
    <w:rsid w:val="0038478C"/>
    <w:rsid w:val="003848D9"/>
    <w:rsid w:val="00385DBB"/>
    <w:rsid w:val="00385FB1"/>
    <w:rsid w:val="00386B71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2C0A"/>
    <w:rsid w:val="00393367"/>
    <w:rsid w:val="00393521"/>
    <w:rsid w:val="00393B78"/>
    <w:rsid w:val="00393B7F"/>
    <w:rsid w:val="003942A4"/>
    <w:rsid w:val="00394ED7"/>
    <w:rsid w:val="00395533"/>
    <w:rsid w:val="0039665F"/>
    <w:rsid w:val="00396D81"/>
    <w:rsid w:val="003A0311"/>
    <w:rsid w:val="003A0F88"/>
    <w:rsid w:val="003A1000"/>
    <w:rsid w:val="003A12CF"/>
    <w:rsid w:val="003A1341"/>
    <w:rsid w:val="003A19E0"/>
    <w:rsid w:val="003A1C4F"/>
    <w:rsid w:val="003A1DD5"/>
    <w:rsid w:val="003A24BE"/>
    <w:rsid w:val="003A336B"/>
    <w:rsid w:val="003A3798"/>
    <w:rsid w:val="003A41B3"/>
    <w:rsid w:val="003A42BB"/>
    <w:rsid w:val="003A4695"/>
    <w:rsid w:val="003A5125"/>
    <w:rsid w:val="003A590E"/>
    <w:rsid w:val="003A73E2"/>
    <w:rsid w:val="003B0324"/>
    <w:rsid w:val="003B0330"/>
    <w:rsid w:val="003B0B4D"/>
    <w:rsid w:val="003B1024"/>
    <w:rsid w:val="003B1041"/>
    <w:rsid w:val="003B1E84"/>
    <w:rsid w:val="003B22D6"/>
    <w:rsid w:val="003B2FCF"/>
    <w:rsid w:val="003B46E2"/>
    <w:rsid w:val="003B47B7"/>
    <w:rsid w:val="003B4FDE"/>
    <w:rsid w:val="003B5051"/>
    <w:rsid w:val="003B570F"/>
    <w:rsid w:val="003B5BA9"/>
    <w:rsid w:val="003B5E30"/>
    <w:rsid w:val="003B6FCB"/>
    <w:rsid w:val="003B77AC"/>
    <w:rsid w:val="003C00D9"/>
    <w:rsid w:val="003C0FB1"/>
    <w:rsid w:val="003C0FC3"/>
    <w:rsid w:val="003C1E6F"/>
    <w:rsid w:val="003C42A7"/>
    <w:rsid w:val="003C4F25"/>
    <w:rsid w:val="003C5113"/>
    <w:rsid w:val="003C5DCC"/>
    <w:rsid w:val="003D0246"/>
    <w:rsid w:val="003D09DA"/>
    <w:rsid w:val="003D12AF"/>
    <w:rsid w:val="003D2339"/>
    <w:rsid w:val="003D26AA"/>
    <w:rsid w:val="003D3E57"/>
    <w:rsid w:val="003D4350"/>
    <w:rsid w:val="003D4409"/>
    <w:rsid w:val="003D4A54"/>
    <w:rsid w:val="003D5717"/>
    <w:rsid w:val="003D5B80"/>
    <w:rsid w:val="003D67D6"/>
    <w:rsid w:val="003D6873"/>
    <w:rsid w:val="003D68E7"/>
    <w:rsid w:val="003D6957"/>
    <w:rsid w:val="003D70D0"/>
    <w:rsid w:val="003D7FB8"/>
    <w:rsid w:val="003E0CE4"/>
    <w:rsid w:val="003E15BE"/>
    <w:rsid w:val="003E18B1"/>
    <w:rsid w:val="003E1966"/>
    <w:rsid w:val="003E1CF4"/>
    <w:rsid w:val="003E29F9"/>
    <w:rsid w:val="003E2FAF"/>
    <w:rsid w:val="003E3524"/>
    <w:rsid w:val="003E3B02"/>
    <w:rsid w:val="003E425A"/>
    <w:rsid w:val="003E46DB"/>
    <w:rsid w:val="003E4CDB"/>
    <w:rsid w:val="003E6592"/>
    <w:rsid w:val="003F0656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E93"/>
    <w:rsid w:val="003F6853"/>
    <w:rsid w:val="003F6CA9"/>
    <w:rsid w:val="003F6D88"/>
    <w:rsid w:val="003F6FA3"/>
    <w:rsid w:val="003F7944"/>
    <w:rsid w:val="003F7BCE"/>
    <w:rsid w:val="003F7DFF"/>
    <w:rsid w:val="0040042A"/>
    <w:rsid w:val="004009C5"/>
    <w:rsid w:val="00401085"/>
    <w:rsid w:val="004024AB"/>
    <w:rsid w:val="0040303D"/>
    <w:rsid w:val="0040379F"/>
    <w:rsid w:val="00403883"/>
    <w:rsid w:val="00403C0F"/>
    <w:rsid w:val="00403DAE"/>
    <w:rsid w:val="00403F1C"/>
    <w:rsid w:val="00403F25"/>
    <w:rsid w:val="004041B2"/>
    <w:rsid w:val="00405011"/>
    <w:rsid w:val="004055EE"/>
    <w:rsid w:val="00405EFB"/>
    <w:rsid w:val="0040672A"/>
    <w:rsid w:val="0040689B"/>
    <w:rsid w:val="00406F4B"/>
    <w:rsid w:val="004073B0"/>
    <w:rsid w:val="0041093B"/>
    <w:rsid w:val="004111BE"/>
    <w:rsid w:val="004127B4"/>
    <w:rsid w:val="00412A92"/>
    <w:rsid w:val="00414587"/>
    <w:rsid w:val="0041524C"/>
    <w:rsid w:val="00415A14"/>
    <w:rsid w:val="0041616C"/>
    <w:rsid w:val="00416A66"/>
    <w:rsid w:val="00416B23"/>
    <w:rsid w:val="00417232"/>
    <w:rsid w:val="004179D9"/>
    <w:rsid w:val="00420CB7"/>
    <w:rsid w:val="00420D4E"/>
    <w:rsid w:val="0042156E"/>
    <w:rsid w:val="0042221A"/>
    <w:rsid w:val="00422A10"/>
    <w:rsid w:val="004244C5"/>
    <w:rsid w:val="00424A73"/>
    <w:rsid w:val="00425C97"/>
    <w:rsid w:val="00426034"/>
    <w:rsid w:val="0042654A"/>
    <w:rsid w:val="00426570"/>
    <w:rsid w:val="00426F87"/>
    <w:rsid w:val="004276E3"/>
    <w:rsid w:val="0042795C"/>
    <w:rsid w:val="00427E67"/>
    <w:rsid w:val="00430178"/>
    <w:rsid w:val="004308AC"/>
    <w:rsid w:val="004308DF"/>
    <w:rsid w:val="00431843"/>
    <w:rsid w:val="00431FD1"/>
    <w:rsid w:val="0043270B"/>
    <w:rsid w:val="00432E20"/>
    <w:rsid w:val="00432F8F"/>
    <w:rsid w:val="004330BF"/>
    <w:rsid w:val="004332F2"/>
    <w:rsid w:val="00433375"/>
    <w:rsid w:val="0043454F"/>
    <w:rsid w:val="0043480E"/>
    <w:rsid w:val="00434AE3"/>
    <w:rsid w:val="004355EB"/>
    <w:rsid w:val="00435602"/>
    <w:rsid w:val="004356FA"/>
    <w:rsid w:val="00435CCF"/>
    <w:rsid w:val="004365C5"/>
    <w:rsid w:val="004371AB"/>
    <w:rsid w:val="0044035D"/>
    <w:rsid w:val="00440A05"/>
    <w:rsid w:val="0044204F"/>
    <w:rsid w:val="00442856"/>
    <w:rsid w:val="00442A1F"/>
    <w:rsid w:val="00442B6B"/>
    <w:rsid w:val="004430FD"/>
    <w:rsid w:val="004438A5"/>
    <w:rsid w:val="00443D9E"/>
    <w:rsid w:val="004442A7"/>
    <w:rsid w:val="00444D83"/>
    <w:rsid w:val="00444E09"/>
    <w:rsid w:val="00444F64"/>
    <w:rsid w:val="004454A4"/>
    <w:rsid w:val="00445513"/>
    <w:rsid w:val="00445CFF"/>
    <w:rsid w:val="0044622D"/>
    <w:rsid w:val="004462AF"/>
    <w:rsid w:val="00447337"/>
    <w:rsid w:val="004505CB"/>
    <w:rsid w:val="00450D3B"/>
    <w:rsid w:val="00450D54"/>
    <w:rsid w:val="00450E4C"/>
    <w:rsid w:val="00451078"/>
    <w:rsid w:val="004518D5"/>
    <w:rsid w:val="00451B17"/>
    <w:rsid w:val="00451BEB"/>
    <w:rsid w:val="00452891"/>
    <w:rsid w:val="00452A64"/>
    <w:rsid w:val="00453DEF"/>
    <w:rsid w:val="004543E4"/>
    <w:rsid w:val="004548E5"/>
    <w:rsid w:val="00456114"/>
    <w:rsid w:val="00456971"/>
    <w:rsid w:val="00456992"/>
    <w:rsid w:val="0045742D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34B"/>
    <w:rsid w:val="00465573"/>
    <w:rsid w:val="00466350"/>
    <w:rsid w:val="0046649C"/>
    <w:rsid w:val="004668D3"/>
    <w:rsid w:val="004670B3"/>
    <w:rsid w:val="00467B21"/>
    <w:rsid w:val="00467B88"/>
    <w:rsid w:val="00470750"/>
    <w:rsid w:val="004707FD"/>
    <w:rsid w:val="00471856"/>
    <w:rsid w:val="00472D98"/>
    <w:rsid w:val="0047343E"/>
    <w:rsid w:val="00473839"/>
    <w:rsid w:val="00473D8F"/>
    <w:rsid w:val="0047400A"/>
    <w:rsid w:val="0047434F"/>
    <w:rsid w:val="004743E2"/>
    <w:rsid w:val="00475260"/>
    <w:rsid w:val="00475596"/>
    <w:rsid w:val="00475835"/>
    <w:rsid w:val="00476223"/>
    <w:rsid w:val="00476D8B"/>
    <w:rsid w:val="0047703F"/>
    <w:rsid w:val="00477459"/>
    <w:rsid w:val="0047765A"/>
    <w:rsid w:val="0047786D"/>
    <w:rsid w:val="00477FF7"/>
    <w:rsid w:val="00480F17"/>
    <w:rsid w:val="004813F5"/>
    <w:rsid w:val="00481607"/>
    <w:rsid w:val="00481B1F"/>
    <w:rsid w:val="00483D11"/>
    <w:rsid w:val="00483D84"/>
    <w:rsid w:val="0048406D"/>
    <w:rsid w:val="00484C46"/>
    <w:rsid w:val="00485C55"/>
    <w:rsid w:val="00485E8A"/>
    <w:rsid w:val="0048729C"/>
    <w:rsid w:val="00487778"/>
    <w:rsid w:val="004877AA"/>
    <w:rsid w:val="00487940"/>
    <w:rsid w:val="00487C42"/>
    <w:rsid w:val="00490649"/>
    <w:rsid w:val="00490861"/>
    <w:rsid w:val="00490CF1"/>
    <w:rsid w:val="00491EEE"/>
    <w:rsid w:val="004924E5"/>
    <w:rsid w:val="00493063"/>
    <w:rsid w:val="00493140"/>
    <w:rsid w:val="00493A0E"/>
    <w:rsid w:val="00493D08"/>
    <w:rsid w:val="004943E3"/>
    <w:rsid w:val="00495AA2"/>
    <w:rsid w:val="0049603F"/>
    <w:rsid w:val="004961DB"/>
    <w:rsid w:val="00496927"/>
    <w:rsid w:val="00496A97"/>
    <w:rsid w:val="00496A9B"/>
    <w:rsid w:val="0049739F"/>
    <w:rsid w:val="00497E75"/>
    <w:rsid w:val="00497FF8"/>
    <w:rsid w:val="004A00F0"/>
    <w:rsid w:val="004A04B1"/>
    <w:rsid w:val="004A15A9"/>
    <w:rsid w:val="004A201F"/>
    <w:rsid w:val="004A3394"/>
    <w:rsid w:val="004A366E"/>
    <w:rsid w:val="004A3CFF"/>
    <w:rsid w:val="004A42B6"/>
    <w:rsid w:val="004A4D38"/>
    <w:rsid w:val="004A4E7E"/>
    <w:rsid w:val="004A57FC"/>
    <w:rsid w:val="004A5A64"/>
    <w:rsid w:val="004A5E0C"/>
    <w:rsid w:val="004A705C"/>
    <w:rsid w:val="004A75B8"/>
    <w:rsid w:val="004A7FB0"/>
    <w:rsid w:val="004B084C"/>
    <w:rsid w:val="004B0FC0"/>
    <w:rsid w:val="004B1313"/>
    <w:rsid w:val="004B1C42"/>
    <w:rsid w:val="004B2491"/>
    <w:rsid w:val="004B2B31"/>
    <w:rsid w:val="004B36E7"/>
    <w:rsid w:val="004B384E"/>
    <w:rsid w:val="004B3C3F"/>
    <w:rsid w:val="004B4639"/>
    <w:rsid w:val="004B4D0A"/>
    <w:rsid w:val="004B6301"/>
    <w:rsid w:val="004B647B"/>
    <w:rsid w:val="004B6B5D"/>
    <w:rsid w:val="004C010A"/>
    <w:rsid w:val="004C0346"/>
    <w:rsid w:val="004C0B5B"/>
    <w:rsid w:val="004C0F99"/>
    <w:rsid w:val="004C130D"/>
    <w:rsid w:val="004C1E76"/>
    <w:rsid w:val="004C2429"/>
    <w:rsid w:val="004C2F01"/>
    <w:rsid w:val="004C3974"/>
    <w:rsid w:val="004C44D3"/>
    <w:rsid w:val="004C49BD"/>
    <w:rsid w:val="004C4C9E"/>
    <w:rsid w:val="004C507D"/>
    <w:rsid w:val="004C521E"/>
    <w:rsid w:val="004C5ACE"/>
    <w:rsid w:val="004C5FBF"/>
    <w:rsid w:val="004C654C"/>
    <w:rsid w:val="004C6A7B"/>
    <w:rsid w:val="004C6DFE"/>
    <w:rsid w:val="004C6ED4"/>
    <w:rsid w:val="004C70A2"/>
    <w:rsid w:val="004C7AAF"/>
    <w:rsid w:val="004C7BDF"/>
    <w:rsid w:val="004C7FBB"/>
    <w:rsid w:val="004D06AA"/>
    <w:rsid w:val="004D1620"/>
    <w:rsid w:val="004D1A33"/>
    <w:rsid w:val="004D1BB6"/>
    <w:rsid w:val="004D1D64"/>
    <w:rsid w:val="004D25FC"/>
    <w:rsid w:val="004D2848"/>
    <w:rsid w:val="004D2C45"/>
    <w:rsid w:val="004D2C79"/>
    <w:rsid w:val="004D3EB5"/>
    <w:rsid w:val="004D3F7D"/>
    <w:rsid w:val="004D42E7"/>
    <w:rsid w:val="004D4968"/>
    <w:rsid w:val="004D5F40"/>
    <w:rsid w:val="004D6948"/>
    <w:rsid w:val="004E03BE"/>
    <w:rsid w:val="004E0821"/>
    <w:rsid w:val="004E0BDC"/>
    <w:rsid w:val="004E0CD0"/>
    <w:rsid w:val="004E12EB"/>
    <w:rsid w:val="004E1498"/>
    <w:rsid w:val="004E2525"/>
    <w:rsid w:val="004E254F"/>
    <w:rsid w:val="004E3FD8"/>
    <w:rsid w:val="004E4E34"/>
    <w:rsid w:val="004E53AE"/>
    <w:rsid w:val="004E57C0"/>
    <w:rsid w:val="004E5A69"/>
    <w:rsid w:val="004E5C61"/>
    <w:rsid w:val="004E6184"/>
    <w:rsid w:val="004E6875"/>
    <w:rsid w:val="004E6C9B"/>
    <w:rsid w:val="004E6DA5"/>
    <w:rsid w:val="004E72AD"/>
    <w:rsid w:val="004E7411"/>
    <w:rsid w:val="004E7BAB"/>
    <w:rsid w:val="004E7C78"/>
    <w:rsid w:val="004F0492"/>
    <w:rsid w:val="004F07E2"/>
    <w:rsid w:val="004F07E9"/>
    <w:rsid w:val="004F1256"/>
    <w:rsid w:val="004F13D2"/>
    <w:rsid w:val="004F13F5"/>
    <w:rsid w:val="004F1A00"/>
    <w:rsid w:val="004F2826"/>
    <w:rsid w:val="004F2B42"/>
    <w:rsid w:val="004F2DF0"/>
    <w:rsid w:val="004F2FC3"/>
    <w:rsid w:val="004F359A"/>
    <w:rsid w:val="004F3DD1"/>
    <w:rsid w:val="004F4241"/>
    <w:rsid w:val="004F438E"/>
    <w:rsid w:val="004F54BD"/>
    <w:rsid w:val="004F5C31"/>
    <w:rsid w:val="004F6AFE"/>
    <w:rsid w:val="004F79C4"/>
    <w:rsid w:val="004F7A45"/>
    <w:rsid w:val="004F7E32"/>
    <w:rsid w:val="004F7F1A"/>
    <w:rsid w:val="0050031C"/>
    <w:rsid w:val="005004F7"/>
    <w:rsid w:val="005005AF"/>
    <w:rsid w:val="00500798"/>
    <w:rsid w:val="005008BF"/>
    <w:rsid w:val="00500A59"/>
    <w:rsid w:val="00500B71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E39"/>
    <w:rsid w:val="00506571"/>
    <w:rsid w:val="00506700"/>
    <w:rsid w:val="00506923"/>
    <w:rsid w:val="00506C2E"/>
    <w:rsid w:val="00507267"/>
    <w:rsid w:val="005072E8"/>
    <w:rsid w:val="00507CAF"/>
    <w:rsid w:val="00510444"/>
    <w:rsid w:val="005117A7"/>
    <w:rsid w:val="00511874"/>
    <w:rsid w:val="00512747"/>
    <w:rsid w:val="005137D0"/>
    <w:rsid w:val="00513F8F"/>
    <w:rsid w:val="005147E7"/>
    <w:rsid w:val="005149A2"/>
    <w:rsid w:val="005150E4"/>
    <w:rsid w:val="00515585"/>
    <w:rsid w:val="005157A7"/>
    <w:rsid w:val="00515E2B"/>
    <w:rsid w:val="00517B89"/>
    <w:rsid w:val="0052001B"/>
    <w:rsid w:val="00520515"/>
    <w:rsid w:val="00521D65"/>
    <w:rsid w:val="00522592"/>
    <w:rsid w:val="00522E36"/>
    <w:rsid w:val="00523B71"/>
    <w:rsid w:val="00523F32"/>
    <w:rsid w:val="00524174"/>
    <w:rsid w:val="005251DA"/>
    <w:rsid w:val="005255CE"/>
    <w:rsid w:val="00525848"/>
    <w:rsid w:val="00525CAE"/>
    <w:rsid w:val="00526C8A"/>
    <w:rsid w:val="00527489"/>
    <w:rsid w:val="0053029F"/>
    <w:rsid w:val="00530BD5"/>
    <w:rsid w:val="0053173A"/>
    <w:rsid w:val="00531824"/>
    <w:rsid w:val="00532462"/>
    <w:rsid w:val="00532976"/>
    <w:rsid w:val="00533215"/>
    <w:rsid w:val="005349EB"/>
    <w:rsid w:val="00534B47"/>
    <w:rsid w:val="00534D96"/>
    <w:rsid w:val="0053542C"/>
    <w:rsid w:val="00536C94"/>
    <w:rsid w:val="005409F9"/>
    <w:rsid w:val="005417A0"/>
    <w:rsid w:val="00541D42"/>
    <w:rsid w:val="005422E8"/>
    <w:rsid w:val="005426C4"/>
    <w:rsid w:val="00543342"/>
    <w:rsid w:val="005436B6"/>
    <w:rsid w:val="00543A66"/>
    <w:rsid w:val="0054556C"/>
    <w:rsid w:val="0054556F"/>
    <w:rsid w:val="00546738"/>
    <w:rsid w:val="005467D6"/>
    <w:rsid w:val="00546942"/>
    <w:rsid w:val="00546ACE"/>
    <w:rsid w:val="00546F6F"/>
    <w:rsid w:val="00547E6C"/>
    <w:rsid w:val="00547E9B"/>
    <w:rsid w:val="00552163"/>
    <w:rsid w:val="00552569"/>
    <w:rsid w:val="0055269F"/>
    <w:rsid w:val="00552AC3"/>
    <w:rsid w:val="005533EA"/>
    <w:rsid w:val="0055348E"/>
    <w:rsid w:val="00553C13"/>
    <w:rsid w:val="005545B0"/>
    <w:rsid w:val="00554999"/>
    <w:rsid w:val="005555A1"/>
    <w:rsid w:val="00556461"/>
    <w:rsid w:val="005570E7"/>
    <w:rsid w:val="00560164"/>
    <w:rsid w:val="00560546"/>
    <w:rsid w:val="00560B58"/>
    <w:rsid w:val="0056175E"/>
    <w:rsid w:val="0056200F"/>
    <w:rsid w:val="0056434D"/>
    <w:rsid w:val="005649A2"/>
    <w:rsid w:val="00566D31"/>
    <w:rsid w:val="0056710F"/>
    <w:rsid w:val="0056719E"/>
    <w:rsid w:val="00567959"/>
    <w:rsid w:val="00567D6E"/>
    <w:rsid w:val="0057082F"/>
    <w:rsid w:val="00570C83"/>
    <w:rsid w:val="00571D92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A59"/>
    <w:rsid w:val="005758CE"/>
    <w:rsid w:val="00575E94"/>
    <w:rsid w:val="00575F1B"/>
    <w:rsid w:val="005770BC"/>
    <w:rsid w:val="00577BE7"/>
    <w:rsid w:val="00577D30"/>
    <w:rsid w:val="005802DA"/>
    <w:rsid w:val="00581367"/>
    <w:rsid w:val="005819D7"/>
    <w:rsid w:val="0058224B"/>
    <w:rsid w:val="00582D3E"/>
    <w:rsid w:val="00582E3D"/>
    <w:rsid w:val="005836D0"/>
    <w:rsid w:val="00583A84"/>
    <w:rsid w:val="005847CE"/>
    <w:rsid w:val="00584AF2"/>
    <w:rsid w:val="0058501F"/>
    <w:rsid w:val="0058602D"/>
    <w:rsid w:val="0058628A"/>
    <w:rsid w:val="00586D6E"/>
    <w:rsid w:val="00587204"/>
    <w:rsid w:val="00587570"/>
    <w:rsid w:val="0058764D"/>
    <w:rsid w:val="00591921"/>
    <w:rsid w:val="00591B9C"/>
    <w:rsid w:val="005924E0"/>
    <w:rsid w:val="00592781"/>
    <w:rsid w:val="00592A4A"/>
    <w:rsid w:val="005939E5"/>
    <w:rsid w:val="00594EAD"/>
    <w:rsid w:val="00595B80"/>
    <w:rsid w:val="00596788"/>
    <w:rsid w:val="005968C4"/>
    <w:rsid w:val="00597605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A64"/>
    <w:rsid w:val="005A50FE"/>
    <w:rsid w:val="005A5484"/>
    <w:rsid w:val="005A59CF"/>
    <w:rsid w:val="005A6CB4"/>
    <w:rsid w:val="005A7ECD"/>
    <w:rsid w:val="005A7F72"/>
    <w:rsid w:val="005B1CC4"/>
    <w:rsid w:val="005B2EB8"/>
    <w:rsid w:val="005B5251"/>
    <w:rsid w:val="005B540B"/>
    <w:rsid w:val="005B54FE"/>
    <w:rsid w:val="005B5A55"/>
    <w:rsid w:val="005B67F6"/>
    <w:rsid w:val="005B7A42"/>
    <w:rsid w:val="005B7DDE"/>
    <w:rsid w:val="005C0904"/>
    <w:rsid w:val="005C09BF"/>
    <w:rsid w:val="005C0D61"/>
    <w:rsid w:val="005C12F4"/>
    <w:rsid w:val="005C181D"/>
    <w:rsid w:val="005C18B0"/>
    <w:rsid w:val="005C1A7A"/>
    <w:rsid w:val="005C1B10"/>
    <w:rsid w:val="005C2EA8"/>
    <w:rsid w:val="005C34E1"/>
    <w:rsid w:val="005C3CFB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35D5"/>
    <w:rsid w:val="005D4884"/>
    <w:rsid w:val="005D5E46"/>
    <w:rsid w:val="005D6416"/>
    <w:rsid w:val="005D64A5"/>
    <w:rsid w:val="005D64B6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7698"/>
    <w:rsid w:val="005E77D7"/>
    <w:rsid w:val="005F0C46"/>
    <w:rsid w:val="005F1FE4"/>
    <w:rsid w:val="005F2641"/>
    <w:rsid w:val="005F374F"/>
    <w:rsid w:val="005F3F7F"/>
    <w:rsid w:val="005F4950"/>
    <w:rsid w:val="005F4AC6"/>
    <w:rsid w:val="005F504D"/>
    <w:rsid w:val="005F5463"/>
    <w:rsid w:val="005F55E3"/>
    <w:rsid w:val="005F58D3"/>
    <w:rsid w:val="005F5B83"/>
    <w:rsid w:val="005F6365"/>
    <w:rsid w:val="005F660A"/>
    <w:rsid w:val="005F6697"/>
    <w:rsid w:val="0060031B"/>
    <w:rsid w:val="006012E3"/>
    <w:rsid w:val="00601FCD"/>
    <w:rsid w:val="00602F2F"/>
    <w:rsid w:val="0060342E"/>
    <w:rsid w:val="00603529"/>
    <w:rsid w:val="006039C5"/>
    <w:rsid w:val="0060468C"/>
    <w:rsid w:val="00605E33"/>
    <w:rsid w:val="00606FA6"/>
    <w:rsid w:val="00607ADE"/>
    <w:rsid w:val="00607E3F"/>
    <w:rsid w:val="0061185B"/>
    <w:rsid w:val="00612015"/>
    <w:rsid w:val="006122CF"/>
    <w:rsid w:val="0061286E"/>
    <w:rsid w:val="00612C73"/>
    <w:rsid w:val="006137EA"/>
    <w:rsid w:val="0061440C"/>
    <w:rsid w:val="006144BB"/>
    <w:rsid w:val="00614B1B"/>
    <w:rsid w:val="00614CB4"/>
    <w:rsid w:val="00614EE6"/>
    <w:rsid w:val="006151F5"/>
    <w:rsid w:val="00615BDB"/>
    <w:rsid w:val="00615C71"/>
    <w:rsid w:val="0061717F"/>
    <w:rsid w:val="00617D03"/>
    <w:rsid w:val="00617E9E"/>
    <w:rsid w:val="006205BA"/>
    <w:rsid w:val="00620686"/>
    <w:rsid w:val="0062073E"/>
    <w:rsid w:val="006209E8"/>
    <w:rsid w:val="00621C0B"/>
    <w:rsid w:val="00621CAD"/>
    <w:rsid w:val="0062307D"/>
    <w:rsid w:val="0062317C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549"/>
    <w:rsid w:val="00631826"/>
    <w:rsid w:val="006326BC"/>
    <w:rsid w:val="006327DF"/>
    <w:rsid w:val="00632A0E"/>
    <w:rsid w:val="006330CB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1EC"/>
    <w:rsid w:val="006373C7"/>
    <w:rsid w:val="00637CB4"/>
    <w:rsid w:val="00637E00"/>
    <w:rsid w:val="00640222"/>
    <w:rsid w:val="00640E17"/>
    <w:rsid w:val="00641061"/>
    <w:rsid w:val="006412CA"/>
    <w:rsid w:val="0064179E"/>
    <w:rsid w:val="00641E4B"/>
    <w:rsid w:val="006427D6"/>
    <w:rsid w:val="006428E2"/>
    <w:rsid w:val="00642D10"/>
    <w:rsid w:val="006430B5"/>
    <w:rsid w:val="00643948"/>
    <w:rsid w:val="00644200"/>
    <w:rsid w:val="00644479"/>
    <w:rsid w:val="00647D2D"/>
    <w:rsid w:val="00650854"/>
    <w:rsid w:val="00650A04"/>
    <w:rsid w:val="006510F4"/>
    <w:rsid w:val="00651AD3"/>
    <w:rsid w:val="00651FA0"/>
    <w:rsid w:val="0065293D"/>
    <w:rsid w:val="006544F6"/>
    <w:rsid w:val="00655070"/>
    <w:rsid w:val="00655575"/>
    <w:rsid w:val="0065594D"/>
    <w:rsid w:val="006569EB"/>
    <w:rsid w:val="00656BEA"/>
    <w:rsid w:val="00657005"/>
    <w:rsid w:val="00657602"/>
    <w:rsid w:val="006578D9"/>
    <w:rsid w:val="00657FE4"/>
    <w:rsid w:val="006605DC"/>
    <w:rsid w:val="006605E6"/>
    <w:rsid w:val="00661636"/>
    <w:rsid w:val="006619A0"/>
    <w:rsid w:val="00662166"/>
    <w:rsid w:val="006628FD"/>
    <w:rsid w:val="00662962"/>
    <w:rsid w:val="00662B13"/>
    <w:rsid w:val="0066397B"/>
    <w:rsid w:val="00663D4D"/>
    <w:rsid w:val="00664733"/>
    <w:rsid w:val="00665229"/>
    <w:rsid w:val="006654E8"/>
    <w:rsid w:val="00665598"/>
    <w:rsid w:val="0066568F"/>
    <w:rsid w:val="00665CCE"/>
    <w:rsid w:val="00665F1A"/>
    <w:rsid w:val="00666471"/>
    <w:rsid w:val="00666653"/>
    <w:rsid w:val="0066797B"/>
    <w:rsid w:val="00667A27"/>
    <w:rsid w:val="00670328"/>
    <w:rsid w:val="006704BF"/>
    <w:rsid w:val="00670AD8"/>
    <w:rsid w:val="00670ECD"/>
    <w:rsid w:val="006715E3"/>
    <w:rsid w:val="006719A2"/>
    <w:rsid w:val="006727F7"/>
    <w:rsid w:val="006729C2"/>
    <w:rsid w:val="006730FA"/>
    <w:rsid w:val="00673E31"/>
    <w:rsid w:val="00673F35"/>
    <w:rsid w:val="00673FBF"/>
    <w:rsid w:val="00674460"/>
    <w:rsid w:val="006744FB"/>
    <w:rsid w:val="00676967"/>
    <w:rsid w:val="00677E8D"/>
    <w:rsid w:val="00680A97"/>
    <w:rsid w:val="0068102D"/>
    <w:rsid w:val="00681637"/>
    <w:rsid w:val="0068226B"/>
    <w:rsid w:val="00682ED3"/>
    <w:rsid w:val="00683404"/>
    <w:rsid w:val="0068370B"/>
    <w:rsid w:val="00684BDE"/>
    <w:rsid w:val="006850C3"/>
    <w:rsid w:val="00685535"/>
    <w:rsid w:val="00685D3B"/>
    <w:rsid w:val="00687817"/>
    <w:rsid w:val="0069008A"/>
    <w:rsid w:val="00690FD7"/>
    <w:rsid w:val="00692799"/>
    <w:rsid w:val="00692A0D"/>
    <w:rsid w:val="00693077"/>
    <w:rsid w:val="00693295"/>
    <w:rsid w:val="006936BD"/>
    <w:rsid w:val="0069447C"/>
    <w:rsid w:val="006954F3"/>
    <w:rsid w:val="00695512"/>
    <w:rsid w:val="006971CC"/>
    <w:rsid w:val="006979CD"/>
    <w:rsid w:val="006A0CDB"/>
    <w:rsid w:val="006A1099"/>
    <w:rsid w:val="006A2347"/>
    <w:rsid w:val="006A24B3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1938"/>
    <w:rsid w:val="006B19B2"/>
    <w:rsid w:val="006B1DA2"/>
    <w:rsid w:val="006B1F5F"/>
    <w:rsid w:val="006B2064"/>
    <w:rsid w:val="006B3615"/>
    <w:rsid w:val="006B3AD6"/>
    <w:rsid w:val="006B5922"/>
    <w:rsid w:val="006B6354"/>
    <w:rsid w:val="006B67DE"/>
    <w:rsid w:val="006B6C94"/>
    <w:rsid w:val="006C0015"/>
    <w:rsid w:val="006C0900"/>
    <w:rsid w:val="006C09DD"/>
    <w:rsid w:val="006C0A20"/>
    <w:rsid w:val="006C18E6"/>
    <w:rsid w:val="006C21B3"/>
    <w:rsid w:val="006C25B5"/>
    <w:rsid w:val="006C28F3"/>
    <w:rsid w:val="006C29C3"/>
    <w:rsid w:val="006C373A"/>
    <w:rsid w:val="006C375B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C0B"/>
    <w:rsid w:val="006C6D16"/>
    <w:rsid w:val="006C6E92"/>
    <w:rsid w:val="006C75C9"/>
    <w:rsid w:val="006C78FA"/>
    <w:rsid w:val="006D0B4F"/>
    <w:rsid w:val="006D1F1A"/>
    <w:rsid w:val="006D21FF"/>
    <w:rsid w:val="006D493C"/>
    <w:rsid w:val="006D5086"/>
    <w:rsid w:val="006D5FEE"/>
    <w:rsid w:val="006D5FEF"/>
    <w:rsid w:val="006D64D6"/>
    <w:rsid w:val="006D653D"/>
    <w:rsid w:val="006D673A"/>
    <w:rsid w:val="006D6A4C"/>
    <w:rsid w:val="006D6F4C"/>
    <w:rsid w:val="006D6FC8"/>
    <w:rsid w:val="006E0440"/>
    <w:rsid w:val="006E0B16"/>
    <w:rsid w:val="006E13E7"/>
    <w:rsid w:val="006E1E7F"/>
    <w:rsid w:val="006E22CC"/>
    <w:rsid w:val="006E33F1"/>
    <w:rsid w:val="006E3B45"/>
    <w:rsid w:val="006E512D"/>
    <w:rsid w:val="006E53A6"/>
    <w:rsid w:val="006E5C3A"/>
    <w:rsid w:val="006E5CEF"/>
    <w:rsid w:val="006E6FC9"/>
    <w:rsid w:val="006E7093"/>
    <w:rsid w:val="006E7496"/>
    <w:rsid w:val="006E7969"/>
    <w:rsid w:val="006F0C12"/>
    <w:rsid w:val="006F0EB1"/>
    <w:rsid w:val="006F1636"/>
    <w:rsid w:val="006F16D5"/>
    <w:rsid w:val="006F25D3"/>
    <w:rsid w:val="006F2CCB"/>
    <w:rsid w:val="006F3035"/>
    <w:rsid w:val="006F314D"/>
    <w:rsid w:val="006F57A2"/>
    <w:rsid w:val="006F59D4"/>
    <w:rsid w:val="006F59F3"/>
    <w:rsid w:val="006F5CDF"/>
    <w:rsid w:val="006F63BC"/>
    <w:rsid w:val="006F74A5"/>
    <w:rsid w:val="006F7683"/>
    <w:rsid w:val="006F7E42"/>
    <w:rsid w:val="0070023A"/>
    <w:rsid w:val="0070124D"/>
    <w:rsid w:val="007014E9"/>
    <w:rsid w:val="0070193E"/>
    <w:rsid w:val="00701F6B"/>
    <w:rsid w:val="007034E7"/>
    <w:rsid w:val="007036E5"/>
    <w:rsid w:val="0070446D"/>
    <w:rsid w:val="007047A6"/>
    <w:rsid w:val="00704C05"/>
    <w:rsid w:val="007050AC"/>
    <w:rsid w:val="00706CF1"/>
    <w:rsid w:val="00706D73"/>
    <w:rsid w:val="00706E42"/>
    <w:rsid w:val="00707B8E"/>
    <w:rsid w:val="007101B4"/>
    <w:rsid w:val="00710994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C21"/>
    <w:rsid w:val="00715B3B"/>
    <w:rsid w:val="00715D0C"/>
    <w:rsid w:val="0071649C"/>
    <w:rsid w:val="007167B9"/>
    <w:rsid w:val="00717267"/>
    <w:rsid w:val="007178EE"/>
    <w:rsid w:val="00717C8F"/>
    <w:rsid w:val="00717CA5"/>
    <w:rsid w:val="00720484"/>
    <w:rsid w:val="0072111D"/>
    <w:rsid w:val="007211BB"/>
    <w:rsid w:val="00721472"/>
    <w:rsid w:val="007214AF"/>
    <w:rsid w:val="00721E1D"/>
    <w:rsid w:val="00722752"/>
    <w:rsid w:val="00723A1A"/>
    <w:rsid w:val="00724357"/>
    <w:rsid w:val="00724426"/>
    <w:rsid w:val="00724685"/>
    <w:rsid w:val="00724A3E"/>
    <w:rsid w:val="00724E20"/>
    <w:rsid w:val="00725CB6"/>
    <w:rsid w:val="00726281"/>
    <w:rsid w:val="00726C89"/>
    <w:rsid w:val="0073128B"/>
    <w:rsid w:val="007312CB"/>
    <w:rsid w:val="0073171A"/>
    <w:rsid w:val="0073278B"/>
    <w:rsid w:val="00732BD9"/>
    <w:rsid w:val="00733FA0"/>
    <w:rsid w:val="007354B7"/>
    <w:rsid w:val="0073576A"/>
    <w:rsid w:val="00735DF3"/>
    <w:rsid w:val="0073642C"/>
    <w:rsid w:val="007369BA"/>
    <w:rsid w:val="00736B96"/>
    <w:rsid w:val="00736BED"/>
    <w:rsid w:val="00736E2F"/>
    <w:rsid w:val="00736F85"/>
    <w:rsid w:val="0073725A"/>
    <w:rsid w:val="007377ED"/>
    <w:rsid w:val="00737E62"/>
    <w:rsid w:val="00740497"/>
    <w:rsid w:val="00740A0A"/>
    <w:rsid w:val="00740CED"/>
    <w:rsid w:val="0074108B"/>
    <w:rsid w:val="00741DAD"/>
    <w:rsid w:val="007420C9"/>
    <w:rsid w:val="00742292"/>
    <w:rsid w:val="00743109"/>
    <w:rsid w:val="00744009"/>
    <w:rsid w:val="00744055"/>
    <w:rsid w:val="00744F4E"/>
    <w:rsid w:val="00744F88"/>
    <w:rsid w:val="00744FA3"/>
    <w:rsid w:val="0074576E"/>
    <w:rsid w:val="00746B15"/>
    <w:rsid w:val="00746F6D"/>
    <w:rsid w:val="00747446"/>
    <w:rsid w:val="00747F05"/>
    <w:rsid w:val="00750A08"/>
    <w:rsid w:val="00751651"/>
    <w:rsid w:val="007529E9"/>
    <w:rsid w:val="00752FE7"/>
    <w:rsid w:val="00753440"/>
    <w:rsid w:val="00753570"/>
    <w:rsid w:val="00753B7C"/>
    <w:rsid w:val="00753DAC"/>
    <w:rsid w:val="00753DDF"/>
    <w:rsid w:val="00754FB6"/>
    <w:rsid w:val="00755B06"/>
    <w:rsid w:val="00756C09"/>
    <w:rsid w:val="007570E6"/>
    <w:rsid w:val="00757A61"/>
    <w:rsid w:val="00757D91"/>
    <w:rsid w:val="00760D79"/>
    <w:rsid w:val="007619FB"/>
    <w:rsid w:val="00761CF6"/>
    <w:rsid w:val="0076279E"/>
    <w:rsid w:val="00762924"/>
    <w:rsid w:val="007629C7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6BFB"/>
    <w:rsid w:val="00766DCE"/>
    <w:rsid w:val="007678B6"/>
    <w:rsid w:val="007700DD"/>
    <w:rsid w:val="007721AD"/>
    <w:rsid w:val="007726FB"/>
    <w:rsid w:val="00772D15"/>
    <w:rsid w:val="00772DC3"/>
    <w:rsid w:val="00773141"/>
    <w:rsid w:val="00773D67"/>
    <w:rsid w:val="00774BC1"/>
    <w:rsid w:val="00775682"/>
    <w:rsid w:val="00775690"/>
    <w:rsid w:val="00775F11"/>
    <w:rsid w:val="00776674"/>
    <w:rsid w:val="007768F2"/>
    <w:rsid w:val="00776E9E"/>
    <w:rsid w:val="00777EE9"/>
    <w:rsid w:val="00780329"/>
    <w:rsid w:val="00780732"/>
    <w:rsid w:val="0078146E"/>
    <w:rsid w:val="0078165E"/>
    <w:rsid w:val="00781B9A"/>
    <w:rsid w:val="0078243D"/>
    <w:rsid w:val="0078380D"/>
    <w:rsid w:val="00783BCC"/>
    <w:rsid w:val="00783F1A"/>
    <w:rsid w:val="00784702"/>
    <w:rsid w:val="007847B9"/>
    <w:rsid w:val="00786272"/>
    <w:rsid w:val="007864B2"/>
    <w:rsid w:val="00786620"/>
    <w:rsid w:val="00787736"/>
    <w:rsid w:val="00787A55"/>
    <w:rsid w:val="00787FF1"/>
    <w:rsid w:val="00790693"/>
    <w:rsid w:val="007916D2"/>
    <w:rsid w:val="00792E66"/>
    <w:rsid w:val="00792ECC"/>
    <w:rsid w:val="0079380A"/>
    <w:rsid w:val="007939C7"/>
    <w:rsid w:val="007940AC"/>
    <w:rsid w:val="0079484F"/>
    <w:rsid w:val="007955A1"/>
    <w:rsid w:val="007958CB"/>
    <w:rsid w:val="0079592D"/>
    <w:rsid w:val="00795EC2"/>
    <w:rsid w:val="0079740B"/>
    <w:rsid w:val="0079740D"/>
    <w:rsid w:val="0079787D"/>
    <w:rsid w:val="00797FCF"/>
    <w:rsid w:val="007A00DB"/>
    <w:rsid w:val="007A06C7"/>
    <w:rsid w:val="007A0837"/>
    <w:rsid w:val="007A0D8D"/>
    <w:rsid w:val="007A1B63"/>
    <w:rsid w:val="007A1BE6"/>
    <w:rsid w:val="007A256F"/>
    <w:rsid w:val="007A2BFF"/>
    <w:rsid w:val="007A33C1"/>
    <w:rsid w:val="007A33FF"/>
    <w:rsid w:val="007A4003"/>
    <w:rsid w:val="007A5358"/>
    <w:rsid w:val="007A5493"/>
    <w:rsid w:val="007A5A5A"/>
    <w:rsid w:val="007A618D"/>
    <w:rsid w:val="007A765B"/>
    <w:rsid w:val="007B0253"/>
    <w:rsid w:val="007B0E3D"/>
    <w:rsid w:val="007B1061"/>
    <w:rsid w:val="007B1306"/>
    <w:rsid w:val="007B1B64"/>
    <w:rsid w:val="007B2638"/>
    <w:rsid w:val="007B41C8"/>
    <w:rsid w:val="007B425F"/>
    <w:rsid w:val="007B448A"/>
    <w:rsid w:val="007B4962"/>
    <w:rsid w:val="007B4B0D"/>
    <w:rsid w:val="007B54A3"/>
    <w:rsid w:val="007B6045"/>
    <w:rsid w:val="007B6190"/>
    <w:rsid w:val="007B7275"/>
    <w:rsid w:val="007C09E4"/>
    <w:rsid w:val="007C0D95"/>
    <w:rsid w:val="007C0E3C"/>
    <w:rsid w:val="007C0F3A"/>
    <w:rsid w:val="007C1537"/>
    <w:rsid w:val="007C1D4E"/>
    <w:rsid w:val="007C36C4"/>
    <w:rsid w:val="007C508D"/>
    <w:rsid w:val="007C52ED"/>
    <w:rsid w:val="007C5DB6"/>
    <w:rsid w:val="007C64BC"/>
    <w:rsid w:val="007C6835"/>
    <w:rsid w:val="007C6849"/>
    <w:rsid w:val="007C7718"/>
    <w:rsid w:val="007C7B3D"/>
    <w:rsid w:val="007C7EF3"/>
    <w:rsid w:val="007D0118"/>
    <w:rsid w:val="007D11B6"/>
    <w:rsid w:val="007D1B65"/>
    <w:rsid w:val="007D1B7C"/>
    <w:rsid w:val="007D1D81"/>
    <w:rsid w:val="007D4FF2"/>
    <w:rsid w:val="007D512C"/>
    <w:rsid w:val="007D526F"/>
    <w:rsid w:val="007D5BD7"/>
    <w:rsid w:val="007D62B4"/>
    <w:rsid w:val="007D68F4"/>
    <w:rsid w:val="007D6DF5"/>
    <w:rsid w:val="007D7042"/>
    <w:rsid w:val="007D7059"/>
    <w:rsid w:val="007D76CE"/>
    <w:rsid w:val="007D7A3E"/>
    <w:rsid w:val="007E0C8C"/>
    <w:rsid w:val="007E144D"/>
    <w:rsid w:val="007E1479"/>
    <w:rsid w:val="007E1C10"/>
    <w:rsid w:val="007E1CB1"/>
    <w:rsid w:val="007E1E42"/>
    <w:rsid w:val="007E201B"/>
    <w:rsid w:val="007E211A"/>
    <w:rsid w:val="007E218F"/>
    <w:rsid w:val="007E22FB"/>
    <w:rsid w:val="007E2B64"/>
    <w:rsid w:val="007E353B"/>
    <w:rsid w:val="007E4238"/>
    <w:rsid w:val="007E4E4F"/>
    <w:rsid w:val="007E686B"/>
    <w:rsid w:val="007E6DA8"/>
    <w:rsid w:val="007F021C"/>
    <w:rsid w:val="007F0487"/>
    <w:rsid w:val="007F05E0"/>
    <w:rsid w:val="007F0AE2"/>
    <w:rsid w:val="007F0DD3"/>
    <w:rsid w:val="007F163D"/>
    <w:rsid w:val="007F2D82"/>
    <w:rsid w:val="007F2DBB"/>
    <w:rsid w:val="007F2ED4"/>
    <w:rsid w:val="007F33A1"/>
    <w:rsid w:val="007F3FB0"/>
    <w:rsid w:val="007F4981"/>
    <w:rsid w:val="007F49CD"/>
    <w:rsid w:val="007F4E99"/>
    <w:rsid w:val="007F4EDB"/>
    <w:rsid w:val="007F513A"/>
    <w:rsid w:val="007F5D4A"/>
    <w:rsid w:val="007F6368"/>
    <w:rsid w:val="007F6562"/>
    <w:rsid w:val="007F65F2"/>
    <w:rsid w:val="007F7864"/>
    <w:rsid w:val="007F7BB3"/>
    <w:rsid w:val="00800184"/>
    <w:rsid w:val="00801838"/>
    <w:rsid w:val="00801F82"/>
    <w:rsid w:val="00802AC5"/>
    <w:rsid w:val="0080316A"/>
    <w:rsid w:val="00804550"/>
    <w:rsid w:val="00804867"/>
    <w:rsid w:val="00804B2F"/>
    <w:rsid w:val="00804B65"/>
    <w:rsid w:val="008051E4"/>
    <w:rsid w:val="008064A1"/>
    <w:rsid w:val="008064F4"/>
    <w:rsid w:val="00806A9F"/>
    <w:rsid w:val="00807316"/>
    <w:rsid w:val="0080739E"/>
    <w:rsid w:val="0080770D"/>
    <w:rsid w:val="00807D28"/>
    <w:rsid w:val="00807D5E"/>
    <w:rsid w:val="0081012C"/>
    <w:rsid w:val="008102B3"/>
    <w:rsid w:val="00810B83"/>
    <w:rsid w:val="00811036"/>
    <w:rsid w:val="008123D5"/>
    <w:rsid w:val="008127B0"/>
    <w:rsid w:val="00812811"/>
    <w:rsid w:val="008142C7"/>
    <w:rsid w:val="0081433F"/>
    <w:rsid w:val="00814B5E"/>
    <w:rsid w:val="00814C44"/>
    <w:rsid w:val="00815706"/>
    <w:rsid w:val="00815A88"/>
    <w:rsid w:val="00815EC0"/>
    <w:rsid w:val="008169A8"/>
    <w:rsid w:val="00817025"/>
    <w:rsid w:val="00817ACB"/>
    <w:rsid w:val="00817EA4"/>
    <w:rsid w:val="00820759"/>
    <w:rsid w:val="00820D08"/>
    <w:rsid w:val="00820E25"/>
    <w:rsid w:val="00821167"/>
    <w:rsid w:val="00821737"/>
    <w:rsid w:val="00821B0B"/>
    <w:rsid w:val="00821D40"/>
    <w:rsid w:val="008237B2"/>
    <w:rsid w:val="0082479A"/>
    <w:rsid w:val="0082796D"/>
    <w:rsid w:val="00827A8A"/>
    <w:rsid w:val="00830827"/>
    <w:rsid w:val="008314F0"/>
    <w:rsid w:val="0083187E"/>
    <w:rsid w:val="008319D3"/>
    <w:rsid w:val="00832C18"/>
    <w:rsid w:val="00833717"/>
    <w:rsid w:val="0083385B"/>
    <w:rsid w:val="0083388D"/>
    <w:rsid w:val="0083411C"/>
    <w:rsid w:val="008343CB"/>
    <w:rsid w:val="00834512"/>
    <w:rsid w:val="0083562E"/>
    <w:rsid w:val="00835967"/>
    <w:rsid w:val="00835B82"/>
    <w:rsid w:val="0083657B"/>
    <w:rsid w:val="00836762"/>
    <w:rsid w:val="0083689A"/>
    <w:rsid w:val="00837D87"/>
    <w:rsid w:val="008403C6"/>
    <w:rsid w:val="00840634"/>
    <w:rsid w:val="00841875"/>
    <w:rsid w:val="00841D09"/>
    <w:rsid w:val="00842061"/>
    <w:rsid w:val="00842207"/>
    <w:rsid w:val="00843971"/>
    <w:rsid w:val="00843AFD"/>
    <w:rsid w:val="00843BDF"/>
    <w:rsid w:val="00844468"/>
    <w:rsid w:val="008444F8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AA1"/>
    <w:rsid w:val="00847C4E"/>
    <w:rsid w:val="00851152"/>
    <w:rsid w:val="008517E2"/>
    <w:rsid w:val="00851968"/>
    <w:rsid w:val="0085244F"/>
    <w:rsid w:val="008535B0"/>
    <w:rsid w:val="00853A21"/>
    <w:rsid w:val="00853BD0"/>
    <w:rsid w:val="00853DF8"/>
    <w:rsid w:val="008548D8"/>
    <w:rsid w:val="00854983"/>
    <w:rsid w:val="00855491"/>
    <w:rsid w:val="00855C75"/>
    <w:rsid w:val="00856108"/>
    <w:rsid w:val="008569DF"/>
    <w:rsid w:val="00856B6B"/>
    <w:rsid w:val="00856E4A"/>
    <w:rsid w:val="0086007E"/>
    <w:rsid w:val="0086037F"/>
    <w:rsid w:val="00860E2B"/>
    <w:rsid w:val="00861062"/>
    <w:rsid w:val="0086119E"/>
    <w:rsid w:val="008613B1"/>
    <w:rsid w:val="00861B0E"/>
    <w:rsid w:val="00861B41"/>
    <w:rsid w:val="00861DA1"/>
    <w:rsid w:val="00862173"/>
    <w:rsid w:val="008621F7"/>
    <w:rsid w:val="008626B0"/>
    <w:rsid w:val="00862A14"/>
    <w:rsid w:val="00864F3A"/>
    <w:rsid w:val="00865344"/>
    <w:rsid w:val="008654EA"/>
    <w:rsid w:val="00865DE1"/>
    <w:rsid w:val="0086711C"/>
    <w:rsid w:val="00870793"/>
    <w:rsid w:val="008724D2"/>
    <w:rsid w:val="008734E7"/>
    <w:rsid w:val="0087404E"/>
    <w:rsid w:val="00874192"/>
    <w:rsid w:val="008744DD"/>
    <w:rsid w:val="0087504C"/>
    <w:rsid w:val="00875394"/>
    <w:rsid w:val="008753B6"/>
    <w:rsid w:val="00875905"/>
    <w:rsid w:val="00875D90"/>
    <w:rsid w:val="00875EE2"/>
    <w:rsid w:val="0087698F"/>
    <w:rsid w:val="00877FA3"/>
    <w:rsid w:val="008810FA"/>
    <w:rsid w:val="0088124B"/>
    <w:rsid w:val="008813B7"/>
    <w:rsid w:val="00881710"/>
    <w:rsid w:val="00882A70"/>
    <w:rsid w:val="00882E0F"/>
    <w:rsid w:val="00882F41"/>
    <w:rsid w:val="00882F77"/>
    <w:rsid w:val="00883004"/>
    <w:rsid w:val="00883C93"/>
    <w:rsid w:val="00883ED6"/>
    <w:rsid w:val="00885359"/>
    <w:rsid w:val="0088579F"/>
    <w:rsid w:val="00885B2E"/>
    <w:rsid w:val="00885C5A"/>
    <w:rsid w:val="008867CF"/>
    <w:rsid w:val="00886BA1"/>
    <w:rsid w:val="00887328"/>
    <w:rsid w:val="0088741B"/>
    <w:rsid w:val="00887771"/>
    <w:rsid w:val="00887AE8"/>
    <w:rsid w:val="0089029F"/>
    <w:rsid w:val="008907B2"/>
    <w:rsid w:val="00890C19"/>
    <w:rsid w:val="00890D69"/>
    <w:rsid w:val="00891046"/>
    <w:rsid w:val="00891DD0"/>
    <w:rsid w:val="008922DF"/>
    <w:rsid w:val="0089290E"/>
    <w:rsid w:val="0089365F"/>
    <w:rsid w:val="00893B27"/>
    <w:rsid w:val="008949CC"/>
    <w:rsid w:val="0089549F"/>
    <w:rsid w:val="008958EF"/>
    <w:rsid w:val="008959F1"/>
    <w:rsid w:val="008970B5"/>
    <w:rsid w:val="008971BC"/>
    <w:rsid w:val="008971D9"/>
    <w:rsid w:val="008A0473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872"/>
    <w:rsid w:val="008B0DCC"/>
    <w:rsid w:val="008B1651"/>
    <w:rsid w:val="008B2480"/>
    <w:rsid w:val="008B2DEB"/>
    <w:rsid w:val="008B3537"/>
    <w:rsid w:val="008B3D4F"/>
    <w:rsid w:val="008B3E6A"/>
    <w:rsid w:val="008B4B0D"/>
    <w:rsid w:val="008B4B33"/>
    <w:rsid w:val="008B511C"/>
    <w:rsid w:val="008B5578"/>
    <w:rsid w:val="008B55D9"/>
    <w:rsid w:val="008B5A81"/>
    <w:rsid w:val="008C02DD"/>
    <w:rsid w:val="008C040C"/>
    <w:rsid w:val="008C0743"/>
    <w:rsid w:val="008C084B"/>
    <w:rsid w:val="008C089B"/>
    <w:rsid w:val="008C0DB5"/>
    <w:rsid w:val="008C17CD"/>
    <w:rsid w:val="008C2453"/>
    <w:rsid w:val="008C2920"/>
    <w:rsid w:val="008C2DB8"/>
    <w:rsid w:val="008C32F7"/>
    <w:rsid w:val="008C436D"/>
    <w:rsid w:val="008C4853"/>
    <w:rsid w:val="008C4AB8"/>
    <w:rsid w:val="008C5040"/>
    <w:rsid w:val="008C5BE7"/>
    <w:rsid w:val="008C6226"/>
    <w:rsid w:val="008C655A"/>
    <w:rsid w:val="008C6A59"/>
    <w:rsid w:val="008C74CC"/>
    <w:rsid w:val="008C7F77"/>
    <w:rsid w:val="008D01D4"/>
    <w:rsid w:val="008D03F6"/>
    <w:rsid w:val="008D13DC"/>
    <w:rsid w:val="008D182B"/>
    <w:rsid w:val="008D1E23"/>
    <w:rsid w:val="008D2461"/>
    <w:rsid w:val="008D4025"/>
    <w:rsid w:val="008D479A"/>
    <w:rsid w:val="008D4EA1"/>
    <w:rsid w:val="008D538D"/>
    <w:rsid w:val="008D53DD"/>
    <w:rsid w:val="008D5FCD"/>
    <w:rsid w:val="008D6C6B"/>
    <w:rsid w:val="008D6F90"/>
    <w:rsid w:val="008D7615"/>
    <w:rsid w:val="008D76A0"/>
    <w:rsid w:val="008E0E8C"/>
    <w:rsid w:val="008E0F25"/>
    <w:rsid w:val="008E16C5"/>
    <w:rsid w:val="008E2051"/>
    <w:rsid w:val="008E2525"/>
    <w:rsid w:val="008E356A"/>
    <w:rsid w:val="008E3BCB"/>
    <w:rsid w:val="008E412D"/>
    <w:rsid w:val="008E4145"/>
    <w:rsid w:val="008E451A"/>
    <w:rsid w:val="008E455C"/>
    <w:rsid w:val="008E5D5A"/>
    <w:rsid w:val="008E6D2D"/>
    <w:rsid w:val="008E759E"/>
    <w:rsid w:val="008E76B2"/>
    <w:rsid w:val="008E791A"/>
    <w:rsid w:val="008E7A59"/>
    <w:rsid w:val="008F01AB"/>
    <w:rsid w:val="008F1446"/>
    <w:rsid w:val="008F2268"/>
    <w:rsid w:val="008F23C7"/>
    <w:rsid w:val="008F2914"/>
    <w:rsid w:val="008F3DC9"/>
    <w:rsid w:val="008F4107"/>
    <w:rsid w:val="008F4807"/>
    <w:rsid w:val="008F4BFE"/>
    <w:rsid w:val="008F4F27"/>
    <w:rsid w:val="008F56B5"/>
    <w:rsid w:val="008F595E"/>
    <w:rsid w:val="008F7AEE"/>
    <w:rsid w:val="009005E0"/>
    <w:rsid w:val="00901845"/>
    <w:rsid w:val="00901AAA"/>
    <w:rsid w:val="00903281"/>
    <w:rsid w:val="009038D6"/>
    <w:rsid w:val="009045C7"/>
    <w:rsid w:val="009046D9"/>
    <w:rsid w:val="00905951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E1A"/>
    <w:rsid w:val="009123B9"/>
    <w:rsid w:val="00912435"/>
    <w:rsid w:val="00912DDD"/>
    <w:rsid w:val="00913F4C"/>
    <w:rsid w:val="0091404B"/>
    <w:rsid w:val="0091423A"/>
    <w:rsid w:val="00914370"/>
    <w:rsid w:val="0091497F"/>
    <w:rsid w:val="00914CA0"/>
    <w:rsid w:val="0091537E"/>
    <w:rsid w:val="00915DE0"/>
    <w:rsid w:val="00916238"/>
    <w:rsid w:val="00916CCF"/>
    <w:rsid w:val="00920353"/>
    <w:rsid w:val="009208D4"/>
    <w:rsid w:val="00920BC8"/>
    <w:rsid w:val="009218D2"/>
    <w:rsid w:val="00921F94"/>
    <w:rsid w:val="00922076"/>
    <w:rsid w:val="0092237B"/>
    <w:rsid w:val="00922A93"/>
    <w:rsid w:val="00922BFD"/>
    <w:rsid w:val="00925978"/>
    <w:rsid w:val="00925DD1"/>
    <w:rsid w:val="009260EC"/>
    <w:rsid w:val="00926616"/>
    <w:rsid w:val="0092698B"/>
    <w:rsid w:val="00927695"/>
    <w:rsid w:val="0092769F"/>
    <w:rsid w:val="00927817"/>
    <w:rsid w:val="00930B4A"/>
    <w:rsid w:val="0093135E"/>
    <w:rsid w:val="00932410"/>
    <w:rsid w:val="009324B1"/>
    <w:rsid w:val="009325D4"/>
    <w:rsid w:val="009327B5"/>
    <w:rsid w:val="00933DE4"/>
    <w:rsid w:val="009342E5"/>
    <w:rsid w:val="00935782"/>
    <w:rsid w:val="00935B9E"/>
    <w:rsid w:val="00935D9F"/>
    <w:rsid w:val="009365EB"/>
    <w:rsid w:val="00936F26"/>
    <w:rsid w:val="00937211"/>
    <w:rsid w:val="0094086F"/>
    <w:rsid w:val="00940DF4"/>
    <w:rsid w:val="009416D7"/>
    <w:rsid w:val="0094174E"/>
    <w:rsid w:val="00941A1C"/>
    <w:rsid w:val="00941A6E"/>
    <w:rsid w:val="00942A9A"/>
    <w:rsid w:val="00942CAE"/>
    <w:rsid w:val="00943048"/>
    <w:rsid w:val="00943120"/>
    <w:rsid w:val="0094335F"/>
    <w:rsid w:val="00943592"/>
    <w:rsid w:val="00944202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21C8"/>
    <w:rsid w:val="00952CEA"/>
    <w:rsid w:val="009536DA"/>
    <w:rsid w:val="009537A7"/>
    <w:rsid w:val="009548C3"/>
    <w:rsid w:val="0095506D"/>
    <w:rsid w:val="0095535D"/>
    <w:rsid w:val="009555E2"/>
    <w:rsid w:val="00955A31"/>
    <w:rsid w:val="009560C7"/>
    <w:rsid w:val="00956FC8"/>
    <w:rsid w:val="009572CB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5D"/>
    <w:rsid w:val="00963164"/>
    <w:rsid w:val="009633F9"/>
    <w:rsid w:val="0096347D"/>
    <w:rsid w:val="00963CD6"/>
    <w:rsid w:val="00964514"/>
    <w:rsid w:val="00964B20"/>
    <w:rsid w:val="009654F0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8FB"/>
    <w:rsid w:val="0097298A"/>
    <w:rsid w:val="00974182"/>
    <w:rsid w:val="00974269"/>
    <w:rsid w:val="00974C82"/>
    <w:rsid w:val="00975236"/>
    <w:rsid w:val="0097579F"/>
    <w:rsid w:val="00975CBD"/>
    <w:rsid w:val="00975E80"/>
    <w:rsid w:val="009769BA"/>
    <w:rsid w:val="00976BE0"/>
    <w:rsid w:val="009773CE"/>
    <w:rsid w:val="0097780F"/>
    <w:rsid w:val="009778AB"/>
    <w:rsid w:val="00980160"/>
    <w:rsid w:val="00981CB6"/>
    <w:rsid w:val="00982AB4"/>
    <w:rsid w:val="00983061"/>
    <w:rsid w:val="0098312F"/>
    <w:rsid w:val="00983154"/>
    <w:rsid w:val="00983223"/>
    <w:rsid w:val="00984206"/>
    <w:rsid w:val="0098511E"/>
    <w:rsid w:val="0098541D"/>
    <w:rsid w:val="009856FF"/>
    <w:rsid w:val="009858CB"/>
    <w:rsid w:val="00985C9A"/>
    <w:rsid w:val="009866CE"/>
    <w:rsid w:val="009879B5"/>
    <w:rsid w:val="00990C1F"/>
    <w:rsid w:val="00990CFE"/>
    <w:rsid w:val="00991496"/>
    <w:rsid w:val="00991C57"/>
    <w:rsid w:val="00991F39"/>
    <w:rsid w:val="00992A50"/>
    <w:rsid w:val="009930C0"/>
    <w:rsid w:val="00993F5C"/>
    <w:rsid w:val="009951BE"/>
    <w:rsid w:val="009958D0"/>
    <w:rsid w:val="009961C9"/>
    <w:rsid w:val="00996354"/>
    <w:rsid w:val="00996A8B"/>
    <w:rsid w:val="009A013B"/>
    <w:rsid w:val="009A0212"/>
    <w:rsid w:val="009A031F"/>
    <w:rsid w:val="009A119C"/>
    <w:rsid w:val="009A2968"/>
    <w:rsid w:val="009A3DBF"/>
    <w:rsid w:val="009A43FF"/>
    <w:rsid w:val="009A4EED"/>
    <w:rsid w:val="009A637B"/>
    <w:rsid w:val="009A67CD"/>
    <w:rsid w:val="009A7E1C"/>
    <w:rsid w:val="009B003C"/>
    <w:rsid w:val="009B0DFC"/>
    <w:rsid w:val="009B2039"/>
    <w:rsid w:val="009B2465"/>
    <w:rsid w:val="009B271D"/>
    <w:rsid w:val="009B3745"/>
    <w:rsid w:val="009B46E0"/>
    <w:rsid w:val="009B52CD"/>
    <w:rsid w:val="009B5715"/>
    <w:rsid w:val="009B65E5"/>
    <w:rsid w:val="009B6970"/>
    <w:rsid w:val="009B7B61"/>
    <w:rsid w:val="009C00EF"/>
    <w:rsid w:val="009C064F"/>
    <w:rsid w:val="009C12A0"/>
    <w:rsid w:val="009C245B"/>
    <w:rsid w:val="009C281C"/>
    <w:rsid w:val="009C3440"/>
    <w:rsid w:val="009C43A6"/>
    <w:rsid w:val="009C4494"/>
    <w:rsid w:val="009C4E6E"/>
    <w:rsid w:val="009C520B"/>
    <w:rsid w:val="009C5874"/>
    <w:rsid w:val="009C6768"/>
    <w:rsid w:val="009C6894"/>
    <w:rsid w:val="009C6B3B"/>
    <w:rsid w:val="009C6B7B"/>
    <w:rsid w:val="009C6C8B"/>
    <w:rsid w:val="009C712E"/>
    <w:rsid w:val="009C73A0"/>
    <w:rsid w:val="009D131C"/>
    <w:rsid w:val="009D22EA"/>
    <w:rsid w:val="009D2A1A"/>
    <w:rsid w:val="009D341F"/>
    <w:rsid w:val="009D3879"/>
    <w:rsid w:val="009D3C57"/>
    <w:rsid w:val="009D4303"/>
    <w:rsid w:val="009D4A8E"/>
    <w:rsid w:val="009D5637"/>
    <w:rsid w:val="009D5D05"/>
    <w:rsid w:val="009D62E7"/>
    <w:rsid w:val="009D6F0D"/>
    <w:rsid w:val="009D7576"/>
    <w:rsid w:val="009D7776"/>
    <w:rsid w:val="009D7C4F"/>
    <w:rsid w:val="009E1401"/>
    <w:rsid w:val="009E1726"/>
    <w:rsid w:val="009E1F70"/>
    <w:rsid w:val="009E2D89"/>
    <w:rsid w:val="009E2F97"/>
    <w:rsid w:val="009E3790"/>
    <w:rsid w:val="009E3809"/>
    <w:rsid w:val="009E3C3E"/>
    <w:rsid w:val="009E3C48"/>
    <w:rsid w:val="009E457F"/>
    <w:rsid w:val="009E490B"/>
    <w:rsid w:val="009E5856"/>
    <w:rsid w:val="009E6049"/>
    <w:rsid w:val="009E73D9"/>
    <w:rsid w:val="009F0CD1"/>
    <w:rsid w:val="009F115A"/>
    <w:rsid w:val="009F187B"/>
    <w:rsid w:val="009F2365"/>
    <w:rsid w:val="009F3CC3"/>
    <w:rsid w:val="009F3F25"/>
    <w:rsid w:val="009F4375"/>
    <w:rsid w:val="009F4769"/>
    <w:rsid w:val="009F4F05"/>
    <w:rsid w:val="009F5218"/>
    <w:rsid w:val="009F5315"/>
    <w:rsid w:val="009F5714"/>
    <w:rsid w:val="009F68BE"/>
    <w:rsid w:val="00A0039D"/>
    <w:rsid w:val="00A00ABE"/>
    <w:rsid w:val="00A00B85"/>
    <w:rsid w:val="00A010FB"/>
    <w:rsid w:val="00A02B5C"/>
    <w:rsid w:val="00A02F0F"/>
    <w:rsid w:val="00A0345F"/>
    <w:rsid w:val="00A04447"/>
    <w:rsid w:val="00A05B8C"/>
    <w:rsid w:val="00A05F8B"/>
    <w:rsid w:val="00A066E7"/>
    <w:rsid w:val="00A06BBC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D0A"/>
    <w:rsid w:val="00A2104B"/>
    <w:rsid w:val="00A210E9"/>
    <w:rsid w:val="00A21AAA"/>
    <w:rsid w:val="00A21FEA"/>
    <w:rsid w:val="00A229DA"/>
    <w:rsid w:val="00A23DD3"/>
    <w:rsid w:val="00A2470A"/>
    <w:rsid w:val="00A2481C"/>
    <w:rsid w:val="00A2552F"/>
    <w:rsid w:val="00A2627F"/>
    <w:rsid w:val="00A2688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44CE"/>
    <w:rsid w:val="00A34AB8"/>
    <w:rsid w:val="00A3673E"/>
    <w:rsid w:val="00A36E74"/>
    <w:rsid w:val="00A371A4"/>
    <w:rsid w:val="00A378A7"/>
    <w:rsid w:val="00A416B0"/>
    <w:rsid w:val="00A42777"/>
    <w:rsid w:val="00A4339C"/>
    <w:rsid w:val="00A436C2"/>
    <w:rsid w:val="00A449D2"/>
    <w:rsid w:val="00A44E28"/>
    <w:rsid w:val="00A4528E"/>
    <w:rsid w:val="00A4570E"/>
    <w:rsid w:val="00A46480"/>
    <w:rsid w:val="00A46B10"/>
    <w:rsid w:val="00A46FAD"/>
    <w:rsid w:val="00A47882"/>
    <w:rsid w:val="00A5044D"/>
    <w:rsid w:val="00A50B00"/>
    <w:rsid w:val="00A50E51"/>
    <w:rsid w:val="00A514EB"/>
    <w:rsid w:val="00A518FF"/>
    <w:rsid w:val="00A51C1C"/>
    <w:rsid w:val="00A521E0"/>
    <w:rsid w:val="00A52BE9"/>
    <w:rsid w:val="00A54412"/>
    <w:rsid w:val="00A54CD7"/>
    <w:rsid w:val="00A54D16"/>
    <w:rsid w:val="00A55877"/>
    <w:rsid w:val="00A5637C"/>
    <w:rsid w:val="00A564A4"/>
    <w:rsid w:val="00A565A9"/>
    <w:rsid w:val="00A56BEC"/>
    <w:rsid w:val="00A56C2C"/>
    <w:rsid w:val="00A6099F"/>
    <w:rsid w:val="00A60ED7"/>
    <w:rsid w:val="00A61828"/>
    <w:rsid w:val="00A6190D"/>
    <w:rsid w:val="00A61E26"/>
    <w:rsid w:val="00A62B97"/>
    <w:rsid w:val="00A630C0"/>
    <w:rsid w:val="00A63872"/>
    <w:rsid w:val="00A63A37"/>
    <w:rsid w:val="00A63A75"/>
    <w:rsid w:val="00A648F2"/>
    <w:rsid w:val="00A652A8"/>
    <w:rsid w:val="00A65C98"/>
    <w:rsid w:val="00A6630B"/>
    <w:rsid w:val="00A67776"/>
    <w:rsid w:val="00A67A2E"/>
    <w:rsid w:val="00A67A8E"/>
    <w:rsid w:val="00A70A35"/>
    <w:rsid w:val="00A71292"/>
    <w:rsid w:val="00A7141F"/>
    <w:rsid w:val="00A71E99"/>
    <w:rsid w:val="00A73125"/>
    <w:rsid w:val="00A7337F"/>
    <w:rsid w:val="00A739D9"/>
    <w:rsid w:val="00A73D92"/>
    <w:rsid w:val="00A73FEE"/>
    <w:rsid w:val="00A74DEC"/>
    <w:rsid w:val="00A74E04"/>
    <w:rsid w:val="00A74F6C"/>
    <w:rsid w:val="00A750D3"/>
    <w:rsid w:val="00A75212"/>
    <w:rsid w:val="00A760AD"/>
    <w:rsid w:val="00A7634B"/>
    <w:rsid w:val="00A7647C"/>
    <w:rsid w:val="00A76A40"/>
    <w:rsid w:val="00A76A52"/>
    <w:rsid w:val="00A76BA5"/>
    <w:rsid w:val="00A7735F"/>
    <w:rsid w:val="00A7739D"/>
    <w:rsid w:val="00A7750D"/>
    <w:rsid w:val="00A817F3"/>
    <w:rsid w:val="00A81DCD"/>
    <w:rsid w:val="00A8221B"/>
    <w:rsid w:val="00A82D80"/>
    <w:rsid w:val="00A83430"/>
    <w:rsid w:val="00A8389D"/>
    <w:rsid w:val="00A83A08"/>
    <w:rsid w:val="00A83BF1"/>
    <w:rsid w:val="00A84298"/>
    <w:rsid w:val="00A842D6"/>
    <w:rsid w:val="00A844C6"/>
    <w:rsid w:val="00A8523D"/>
    <w:rsid w:val="00A86B47"/>
    <w:rsid w:val="00A86FD0"/>
    <w:rsid w:val="00A87278"/>
    <w:rsid w:val="00A87AE9"/>
    <w:rsid w:val="00A905F1"/>
    <w:rsid w:val="00A90DF8"/>
    <w:rsid w:val="00A90E27"/>
    <w:rsid w:val="00A91218"/>
    <w:rsid w:val="00A913B4"/>
    <w:rsid w:val="00A9152A"/>
    <w:rsid w:val="00A92BA5"/>
    <w:rsid w:val="00A934FE"/>
    <w:rsid w:val="00A94B41"/>
    <w:rsid w:val="00A953DC"/>
    <w:rsid w:val="00A95933"/>
    <w:rsid w:val="00A959DF"/>
    <w:rsid w:val="00A961C9"/>
    <w:rsid w:val="00A9627D"/>
    <w:rsid w:val="00A96D7E"/>
    <w:rsid w:val="00A97B8C"/>
    <w:rsid w:val="00A97DE8"/>
    <w:rsid w:val="00A97EB5"/>
    <w:rsid w:val="00AA02D5"/>
    <w:rsid w:val="00AA158B"/>
    <w:rsid w:val="00AA1D12"/>
    <w:rsid w:val="00AA1EBE"/>
    <w:rsid w:val="00AA2559"/>
    <w:rsid w:val="00AA26C9"/>
    <w:rsid w:val="00AA2CD8"/>
    <w:rsid w:val="00AA30A2"/>
    <w:rsid w:val="00AA35D2"/>
    <w:rsid w:val="00AA398E"/>
    <w:rsid w:val="00AA41DD"/>
    <w:rsid w:val="00AA524E"/>
    <w:rsid w:val="00AA630A"/>
    <w:rsid w:val="00AA67F0"/>
    <w:rsid w:val="00AA69EF"/>
    <w:rsid w:val="00AA6F9A"/>
    <w:rsid w:val="00AA7159"/>
    <w:rsid w:val="00AA78A3"/>
    <w:rsid w:val="00AB02C8"/>
    <w:rsid w:val="00AB102D"/>
    <w:rsid w:val="00AB1A33"/>
    <w:rsid w:val="00AB2185"/>
    <w:rsid w:val="00AB2224"/>
    <w:rsid w:val="00AB2300"/>
    <w:rsid w:val="00AB2857"/>
    <w:rsid w:val="00AB2AB9"/>
    <w:rsid w:val="00AB3299"/>
    <w:rsid w:val="00AB3802"/>
    <w:rsid w:val="00AB3E16"/>
    <w:rsid w:val="00AB3F97"/>
    <w:rsid w:val="00AB45EA"/>
    <w:rsid w:val="00AB5000"/>
    <w:rsid w:val="00AB517C"/>
    <w:rsid w:val="00AB53BA"/>
    <w:rsid w:val="00AB55A8"/>
    <w:rsid w:val="00AB583A"/>
    <w:rsid w:val="00AB657E"/>
    <w:rsid w:val="00AB6872"/>
    <w:rsid w:val="00AB68F9"/>
    <w:rsid w:val="00AB7192"/>
    <w:rsid w:val="00AB76D5"/>
    <w:rsid w:val="00AB78AC"/>
    <w:rsid w:val="00AC0153"/>
    <w:rsid w:val="00AC2671"/>
    <w:rsid w:val="00AC2D25"/>
    <w:rsid w:val="00AC2E78"/>
    <w:rsid w:val="00AC33F9"/>
    <w:rsid w:val="00AC3431"/>
    <w:rsid w:val="00AC3727"/>
    <w:rsid w:val="00AC4345"/>
    <w:rsid w:val="00AC4379"/>
    <w:rsid w:val="00AC4D53"/>
    <w:rsid w:val="00AC4E7D"/>
    <w:rsid w:val="00AC55BD"/>
    <w:rsid w:val="00AC55D6"/>
    <w:rsid w:val="00AC6071"/>
    <w:rsid w:val="00AC63F4"/>
    <w:rsid w:val="00AC7483"/>
    <w:rsid w:val="00AC7BC4"/>
    <w:rsid w:val="00AD163D"/>
    <w:rsid w:val="00AD1744"/>
    <w:rsid w:val="00AD1B03"/>
    <w:rsid w:val="00AD1DFE"/>
    <w:rsid w:val="00AD1F3F"/>
    <w:rsid w:val="00AD234E"/>
    <w:rsid w:val="00AD2D96"/>
    <w:rsid w:val="00AD3328"/>
    <w:rsid w:val="00AD3BEC"/>
    <w:rsid w:val="00AD4C89"/>
    <w:rsid w:val="00AD4FDF"/>
    <w:rsid w:val="00AD5B99"/>
    <w:rsid w:val="00AD732B"/>
    <w:rsid w:val="00AD745D"/>
    <w:rsid w:val="00AD7927"/>
    <w:rsid w:val="00AD7B5F"/>
    <w:rsid w:val="00AD7E7F"/>
    <w:rsid w:val="00AE0B70"/>
    <w:rsid w:val="00AE11B3"/>
    <w:rsid w:val="00AE2083"/>
    <w:rsid w:val="00AE2205"/>
    <w:rsid w:val="00AE2F3D"/>
    <w:rsid w:val="00AE4426"/>
    <w:rsid w:val="00AE4557"/>
    <w:rsid w:val="00AE48F7"/>
    <w:rsid w:val="00AE4A1F"/>
    <w:rsid w:val="00AE5BE1"/>
    <w:rsid w:val="00AE5E95"/>
    <w:rsid w:val="00AE6433"/>
    <w:rsid w:val="00AE6584"/>
    <w:rsid w:val="00AE69BD"/>
    <w:rsid w:val="00AE6D12"/>
    <w:rsid w:val="00AE71FE"/>
    <w:rsid w:val="00AE7FA8"/>
    <w:rsid w:val="00AF0A8F"/>
    <w:rsid w:val="00AF1CCB"/>
    <w:rsid w:val="00AF2480"/>
    <w:rsid w:val="00AF2DE9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7551"/>
    <w:rsid w:val="00B00306"/>
    <w:rsid w:val="00B010D3"/>
    <w:rsid w:val="00B01CC2"/>
    <w:rsid w:val="00B01F0D"/>
    <w:rsid w:val="00B02A4C"/>
    <w:rsid w:val="00B02FE1"/>
    <w:rsid w:val="00B0312E"/>
    <w:rsid w:val="00B03D26"/>
    <w:rsid w:val="00B04047"/>
    <w:rsid w:val="00B0476B"/>
    <w:rsid w:val="00B04D36"/>
    <w:rsid w:val="00B04F11"/>
    <w:rsid w:val="00B05155"/>
    <w:rsid w:val="00B05688"/>
    <w:rsid w:val="00B061EC"/>
    <w:rsid w:val="00B06241"/>
    <w:rsid w:val="00B068DB"/>
    <w:rsid w:val="00B07988"/>
    <w:rsid w:val="00B11AC8"/>
    <w:rsid w:val="00B13605"/>
    <w:rsid w:val="00B13818"/>
    <w:rsid w:val="00B143B1"/>
    <w:rsid w:val="00B14A78"/>
    <w:rsid w:val="00B14E6C"/>
    <w:rsid w:val="00B151C6"/>
    <w:rsid w:val="00B15CC4"/>
    <w:rsid w:val="00B16419"/>
    <w:rsid w:val="00B17793"/>
    <w:rsid w:val="00B17D79"/>
    <w:rsid w:val="00B20057"/>
    <w:rsid w:val="00B208A5"/>
    <w:rsid w:val="00B209B5"/>
    <w:rsid w:val="00B20E2B"/>
    <w:rsid w:val="00B21CA7"/>
    <w:rsid w:val="00B21E2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30E79"/>
    <w:rsid w:val="00B31F85"/>
    <w:rsid w:val="00B32D9A"/>
    <w:rsid w:val="00B3396B"/>
    <w:rsid w:val="00B33C09"/>
    <w:rsid w:val="00B34672"/>
    <w:rsid w:val="00B34CA0"/>
    <w:rsid w:val="00B35846"/>
    <w:rsid w:val="00B35CD6"/>
    <w:rsid w:val="00B35E23"/>
    <w:rsid w:val="00B364F3"/>
    <w:rsid w:val="00B36993"/>
    <w:rsid w:val="00B40028"/>
    <w:rsid w:val="00B40041"/>
    <w:rsid w:val="00B40294"/>
    <w:rsid w:val="00B40D73"/>
    <w:rsid w:val="00B40EC6"/>
    <w:rsid w:val="00B411BF"/>
    <w:rsid w:val="00B41363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62E5"/>
    <w:rsid w:val="00B46DF3"/>
    <w:rsid w:val="00B4783F"/>
    <w:rsid w:val="00B47CEF"/>
    <w:rsid w:val="00B50D90"/>
    <w:rsid w:val="00B52A20"/>
    <w:rsid w:val="00B52D01"/>
    <w:rsid w:val="00B54B99"/>
    <w:rsid w:val="00B54CD5"/>
    <w:rsid w:val="00B553CF"/>
    <w:rsid w:val="00B55550"/>
    <w:rsid w:val="00B558AB"/>
    <w:rsid w:val="00B55957"/>
    <w:rsid w:val="00B560F8"/>
    <w:rsid w:val="00B5651D"/>
    <w:rsid w:val="00B566E0"/>
    <w:rsid w:val="00B5685D"/>
    <w:rsid w:val="00B57861"/>
    <w:rsid w:val="00B60E6E"/>
    <w:rsid w:val="00B6206A"/>
    <w:rsid w:val="00B62823"/>
    <w:rsid w:val="00B63A2F"/>
    <w:rsid w:val="00B63CF7"/>
    <w:rsid w:val="00B64484"/>
    <w:rsid w:val="00B655D0"/>
    <w:rsid w:val="00B65956"/>
    <w:rsid w:val="00B65E54"/>
    <w:rsid w:val="00B660A0"/>
    <w:rsid w:val="00B66546"/>
    <w:rsid w:val="00B672FE"/>
    <w:rsid w:val="00B67D22"/>
    <w:rsid w:val="00B70068"/>
    <w:rsid w:val="00B701B4"/>
    <w:rsid w:val="00B70EDB"/>
    <w:rsid w:val="00B716CD"/>
    <w:rsid w:val="00B71A5D"/>
    <w:rsid w:val="00B72950"/>
    <w:rsid w:val="00B737C7"/>
    <w:rsid w:val="00B73D69"/>
    <w:rsid w:val="00B74A0C"/>
    <w:rsid w:val="00B74A0D"/>
    <w:rsid w:val="00B75667"/>
    <w:rsid w:val="00B75780"/>
    <w:rsid w:val="00B766A9"/>
    <w:rsid w:val="00B77360"/>
    <w:rsid w:val="00B77381"/>
    <w:rsid w:val="00B77D8A"/>
    <w:rsid w:val="00B80297"/>
    <w:rsid w:val="00B804FB"/>
    <w:rsid w:val="00B80D16"/>
    <w:rsid w:val="00B81684"/>
    <w:rsid w:val="00B817F4"/>
    <w:rsid w:val="00B821AB"/>
    <w:rsid w:val="00B82BBC"/>
    <w:rsid w:val="00B82FB2"/>
    <w:rsid w:val="00B830F7"/>
    <w:rsid w:val="00B8358C"/>
    <w:rsid w:val="00B83828"/>
    <w:rsid w:val="00B83DF6"/>
    <w:rsid w:val="00B83FEF"/>
    <w:rsid w:val="00B8620A"/>
    <w:rsid w:val="00B86785"/>
    <w:rsid w:val="00B86FC3"/>
    <w:rsid w:val="00B87A22"/>
    <w:rsid w:val="00B93412"/>
    <w:rsid w:val="00B93C36"/>
    <w:rsid w:val="00B93DEE"/>
    <w:rsid w:val="00B94054"/>
    <w:rsid w:val="00B94215"/>
    <w:rsid w:val="00B9422E"/>
    <w:rsid w:val="00B94253"/>
    <w:rsid w:val="00B94AC1"/>
    <w:rsid w:val="00B950E8"/>
    <w:rsid w:val="00B9513F"/>
    <w:rsid w:val="00B954FC"/>
    <w:rsid w:val="00B958BC"/>
    <w:rsid w:val="00B959B1"/>
    <w:rsid w:val="00B961D5"/>
    <w:rsid w:val="00B96482"/>
    <w:rsid w:val="00B96CF0"/>
    <w:rsid w:val="00B972EA"/>
    <w:rsid w:val="00B977E6"/>
    <w:rsid w:val="00BA028E"/>
    <w:rsid w:val="00BA0841"/>
    <w:rsid w:val="00BA0EB2"/>
    <w:rsid w:val="00BA0FFB"/>
    <w:rsid w:val="00BA1E65"/>
    <w:rsid w:val="00BA2642"/>
    <w:rsid w:val="00BA2729"/>
    <w:rsid w:val="00BA283C"/>
    <w:rsid w:val="00BA2AEB"/>
    <w:rsid w:val="00BA2BCA"/>
    <w:rsid w:val="00BA3899"/>
    <w:rsid w:val="00BA3A4C"/>
    <w:rsid w:val="00BA3B3B"/>
    <w:rsid w:val="00BA40BE"/>
    <w:rsid w:val="00BA44AB"/>
    <w:rsid w:val="00BA48E0"/>
    <w:rsid w:val="00BA5EFB"/>
    <w:rsid w:val="00BA617B"/>
    <w:rsid w:val="00BA659A"/>
    <w:rsid w:val="00BA68C1"/>
    <w:rsid w:val="00BA72DE"/>
    <w:rsid w:val="00BA7EB0"/>
    <w:rsid w:val="00BB022B"/>
    <w:rsid w:val="00BB0528"/>
    <w:rsid w:val="00BB1D67"/>
    <w:rsid w:val="00BB214E"/>
    <w:rsid w:val="00BB23BD"/>
    <w:rsid w:val="00BB3E8E"/>
    <w:rsid w:val="00BB3F4C"/>
    <w:rsid w:val="00BB5260"/>
    <w:rsid w:val="00BB588C"/>
    <w:rsid w:val="00BB7085"/>
    <w:rsid w:val="00BB724B"/>
    <w:rsid w:val="00BB72E6"/>
    <w:rsid w:val="00BB7BA0"/>
    <w:rsid w:val="00BC075A"/>
    <w:rsid w:val="00BC0F2D"/>
    <w:rsid w:val="00BC143A"/>
    <w:rsid w:val="00BC16BF"/>
    <w:rsid w:val="00BC201A"/>
    <w:rsid w:val="00BC25FA"/>
    <w:rsid w:val="00BC2840"/>
    <w:rsid w:val="00BC38B8"/>
    <w:rsid w:val="00BC3954"/>
    <w:rsid w:val="00BC3A85"/>
    <w:rsid w:val="00BC3EAB"/>
    <w:rsid w:val="00BC46D9"/>
    <w:rsid w:val="00BC4AE3"/>
    <w:rsid w:val="00BC62E1"/>
    <w:rsid w:val="00BC7ADB"/>
    <w:rsid w:val="00BC7DB0"/>
    <w:rsid w:val="00BD082C"/>
    <w:rsid w:val="00BD0942"/>
    <w:rsid w:val="00BD0FC4"/>
    <w:rsid w:val="00BD1151"/>
    <w:rsid w:val="00BD13D0"/>
    <w:rsid w:val="00BD140B"/>
    <w:rsid w:val="00BD1CC1"/>
    <w:rsid w:val="00BD1E00"/>
    <w:rsid w:val="00BD2A08"/>
    <w:rsid w:val="00BD386B"/>
    <w:rsid w:val="00BD3C69"/>
    <w:rsid w:val="00BD3D7A"/>
    <w:rsid w:val="00BD4F42"/>
    <w:rsid w:val="00BD529D"/>
    <w:rsid w:val="00BD567C"/>
    <w:rsid w:val="00BD5A65"/>
    <w:rsid w:val="00BD689C"/>
    <w:rsid w:val="00BD6E52"/>
    <w:rsid w:val="00BD7F9E"/>
    <w:rsid w:val="00BE0CBA"/>
    <w:rsid w:val="00BE0D74"/>
    <w:rsid w:val="00BE1378"/>
    <w:rsid w:val="00BE1A06"/>
    <w:rsid w:val="00BE20F7"/>
    <w:rsid w:val="00BE2BB7"/>
    <w:rsid w:val="00BE65B3"/>
    <w:rsid w:val="00BE69FE"/>
    <w:rsid w:val="00BE6A2C"/>
    <w:rsid w:val="00BE742D"/>
    <w:rsid w:val="00BF0002"/>
    <w:rsid w:val="00BF099A"/>
    <w:rsid w:val="00BF10D2"/>
    <w:rsid w:val="00BF120B"/>
    <w:rsid w:val="00BF19D1"/>
    <w:rsid w:val="00BF22EE"/>
    <w:rsid w:val="00BF2653"/>
    <w:rsid w:val="00BF2AEE"/>
    <w:rsid w:val="00BF2AF0"/>
    <w:rsid w:val="00BF31CB"/>
    <w:rsid w:val="00BF48B5"/>
    <w:rsid w:val="00BF4B69"/>
    <w:rsid w:val="00BF51F0"/>
    <w:rsid w:val="00BF60E3"/>
    <w:rsid w:val="00BF67D2"/>
    <w:rsid w:val="00BF70A1"/>
    <w:rsid w:val="00BF7D43"/>
    <w:rsid w:val="00C00B95"/>
    <w:rsid w:val="00C00D60"/>
    <w:rsid w:val="00C011B5"/>
    <w:rsid w:val="00C01877"/>
    <w:rsid w:val="00C0409F"/>
    <w:rsid w:val="00C045D1"/>
    <w:rsid w:val="00C04D46"/>
    <w:rsid w:val="00C052F4"/>
    <w:rsid w:val="00C05463"/>
    <w:rsid w:val="00C055A0"/>
    <w:rsid w:val="00C05678"/>
    <w:rsid w:val="00C057E0"/>
    <w:rsid w:val="00C0599D"/>
    <w:rsid w:val="00C05C20"/>
    <w:rsid w:val="00C06066"/>
    <w:rsid w:val="00C067A4"/>
    <w:rsid w:val="00C078CC"/>
    <w:rsid w:val="00C07AE8"/>
    <w:rsid w:val="00C07CAD"/>
    <w:rsid w:val="00C10F74"/>
    <w:rsid w:val="00C11183"/>
    <w:rsid w:val="00C11CA8"/>
    <w:rsid w:val="00C11FE5"/>
    <w:rsid w:val="00C11FF6"/>
    <w:rsid w:val="00C122BF"/>
    <w:rsid w:val="00C124BF"/>
    <w:rsid w:val="00C126C6"/>
    <w:rsid w:val="00C13C8A"/>
    <w:rsid w:val="00C13D15"/>
    <w:rsid w:val="00C146C4"/>
    <w:rsid w:val="00C15135"/>
    <w:rsid w:val="00C17D89"/>
    <w:rsid w:val="00C20049"/>
    <w:rsid w:val="00C204C8"/>
    <w:rsid w:val="00C2068D"/>
    <w:rsid w:val="00C206C4"/>
    <w:rsid w:val="00C2160E"/>
    <w:rsid w:val="00C219B3"/>
    <w:rsid w:val="00C232DD"/>
    <w:rsid w:val="00C23AE1"/>
    <w:rsid w:val="00C2423A"/>
    <w:rsid w:val="00C2451A"/>
    <w:rsid w:val="00C24DDC"/>
    <w:rsid w:val="00C24EE5"/>
    <w:rsid w:val="00C273AF"/>
    <w:rsid w:val="00C27E62"/>
    <w:rsid w:val="00C300D9"/>
    <w:rsid w:val="00C309DE"/>
    <w:rsid w:val="00C30D3F"/>
    <w:rsid w:val="00C30DAA"/>
    <w:rsid w:val="00C30F1F"/>
    <w:rsid w:val="00C31089"/>
    <w:rsid w:val="00C319A2"/>
    <w:rsid w:val="00C31D0C"/>
    <w:rsid w:val="00C3208A"/>
    <w:rsid w:val="00C33B98"/>
    <w:rsid w:val="00C34255"/>
    <w:rsid w:val="00C34751"/>
    <w:rsid w:val="00C34C05"/>
    <w:rsid w:val="00C3566B"/>
    <w:rsid w:val="00C35B23"/>
    <w:rsid w:val="00C36064"/>
    <w:rsid w:val="00C36BFA"/>
    <w:rsid w:val="00C37050"/>
    <w:rsid w:val="00C37B3E"/>
    <w:rsid w:val="00C4018E"/>
    <w:rsid w:val="00C4081F"/>
    <w:rsid w:val="00C40FA9"/>
    <w:rsid w:val="00C41D2B"/>
    <w:rsid w:val="00C424BC"/>
    <w:rsid w:val="00C444D9"/>
    <w:rsid w:val="00C44500"/>
    <w:rsid w:val="00C447FB"/>
    <w:rsid w:val="00C449D5"/>
    <w:rsid w:val="00C45C71"/>
    <w:rsid w:val="00C460CA"/>
    <w:rsid w:val="00C460E5"/>
    <w:rsid w:val="00C46896"/>
    <w:rsid w:val="00C479D8"/>
    <w:rsid w:val="00C47AE8"/>
    <w:rsid w:val="00C47EA3"/>
    <w:rsid w:val="00C50066"/>
    <w:rsid w:val="00C5011A"/>
    <w:rsid w:val="00C5017F"/>
    <w:rsid w:val="00C514AD"/>
    <w:rsid w:val="00C51DCF"/>
    <w:rsid w:val="00C5257E"/>
    <w:rsid w:val="00C52B8D"/>
    <w:rsid w:val="00C52FE0"/>
    <w:rsid w:val="00C5337B"/>
    <w:rsid w:val="00C53823"/>
    <w:rsid w:val="00C544D0"/>
    <w:rsid w:val="00C5477F"/>
    <w:rsid w:val="00C54C62"/>
    <w:rsid w:val="00C55231"/>
    <w:rsid w:val="00C563DF"/>
    <w:rsid w:val="00C571D1"/>
    <w:rsid w:val="00C57750"/>
    <w:rsid w:val="00C57CC6"/>
    <w:rsid w:val="00C60EC1"/>
    <w:rsid w:val="00C620E3"/>
    <w:rsid w:val="00C62997"/>
    <w:rsid w:val="00C62B6B"/>
    <w:rsid w:val="00C63037"/>
    <w:rsid w:val="00C633AB"/>
    <w:rsid w:val="00C63D16"/>
    <w:rsid w:val="00C64849"/>
    <w:rsid w:val="00C64CE0"/>
    <w:rsid w:val="00C65F58"/>
    <w:rsid w:val="00C66571"/>
    <w:rsid w:val="00C667F6"/>
    <w:rsid w:val="00C66C4B"/>
    <w:rsid w:val="00C67420"/>
    <w:rsid w:val="00C679BA"/>
    <w:rsid w:val="00C71CB1"/>
    <w:rsid w:val="00C72FDD"/>
    <w:rsid w:val="00C73242"/>
    <w:rsid w:val="00C7357D"/>
    <w:rsid w:val="00C73D1F"/>
    <w:rsid w:val="00C741B5"/>
    <w:rsid w:val="00C74FB7"/>
    <w:rsid w:val="00C75004"/>
    <w:rsid w:val="00C755E8"/>
    <w:rsid w:val="00C75970"/>
    <w:rsid w:val="00C75A42"/>
    <w:rsid w:val="00C75C9D"/>
    <w:rsid w:val="00C77BC7"/>
    <w:rsid w:val="00C80A8E"/>
    <w:rsid w:val="00C811D4"/>
    <w:rsid w:val="00C8122D"/>
    <w:rsid w:val="00C8128C"/>
    <w:rsid w:val="00C8198E"/>
    <w:rsid w:val="00C83234"/>
    <w:rsid w:val="00C84103"/>
    <w:rsid w:val="00C8567F"/>
    <w:rsid w:val="00C85AFA"/>
    <w:rsid w:val="00C85BCA"/>
    <w:rsid w:val="00C86BB7"/>
    <w:rsid w:val="00C8781D"/>
    <w:rsid w:val="00C87C97"/>
    <w:rsid w:val="00C87CCD"/>
    <w:rsid w:val="00C9038E"/>
    <w:rsid w:val="00C905AC"/>
    <w:rsid w:val="00C9061A"/>
    <w:rsid w:val="00C90B13"/>
    <w:rsid w:val="00C90F7A"/>
    <w:rsid w:val="00C916FA"/>
    <w:rsid w:val="00C91CFB"/>
    <w:rsid w:val="00C91FAC"/>
    <w:rsid w:val="00C922C5"/>
    <w:rsid w:val="00C93297"/>
    <w:rsid w:val="00C93DE2"/>
    <w:rsid w:val="00C94BD7"/>
    <w:rsid w:val="00C9518C"/>
    <w:rsid w:val="00C95730"/>
    <w:rsid w:val="00C95962"/>
    <w:rsid w:val="00C96A17"/>
    <w:rsid w:val="00C96FBB"/>
    <w:rsid w:val="00C96FE0"/>
    <w:rsid w:val="00C9712C"/>
    <w:rsid w:val="00C97403"/>
    <w:rsid w:val="00C974F8"/>
    <w:rsid w:val="00C97AF1"/>
    <w:rsid w:val="00CA04E7"/>
    <w:rsid w:val="00CA077D"/>
    <w:rsid w:val="00CA09AA"/>
    <w:rsid w:val="00CA0BA6"/>
    <w:rsid w:val="00CA237B"/>
    <w:rsid w:val="00CA2919"/>
    <w:rsid w:val="00CA2C56"/>
    <w:rsid w:val="00CA3315"/>
    <w:rsid w:val="00CA5DA1"/>
    <w:rsid w:val="00CA60CC"/>
    <w:rsid w:val="00CA7692"/>
    <w:rsid w:val="00CB047F"/>
    <w:rsid w:val="00CB10AB"/>
    <w:rsid w:val="00CB11BD"/>
    <w:rsid w:val="00CB123B"/>
    <w:rsid w:val="00CB1DCA"/>
    <w:rsid w:val="00CB1EB9"/>
    <w:rsid w:val="00CB2F2F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A9A"/>
    <w:rsid w:val="00CB7B6B"/>
    <w:rsid w:val="00CC1E3E"/>
    <w:rsid w:val="00CC1E40"/>
    <w:rsid w:val="00CC27F5"/>
    <w:rsid w:val="00CC2965"/>
    <w:rsid w:val="00CC299C"/>
    <w:rsid w:val="00CC3929"/>
    <w:rsid w:val="00CC4072"/>
    <w:rsid w:val="00CC4DFA"/>
    <w:rsid w:val="00CC5048"/>
    <w:rsid w:val="00CC5D54"/>
    <w:rsid w:val="00CC606C"/>
    <w:rsid w:val="00CC6B47"/>
    <w:rsid w:val="00CD084C"/>
    <w:rsid w:val="00CD0974"/>
    <w:rsid w:val="00CD1374"/>
    <w:rsid w:val="00CD1DD3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C78"/>
    <w:rsid w:val="00CD5DEF"/>
    <w:rsid w:val="00CD6CDA"/>
    <w:rsid w:val="00CD7152"/>
    <w:rsid w:val="00CD7E47"/>
    <w:rsid w:val="00CD7FA5"/>
    <w:rsid w:val="00CE0309"/>
    <w:rsid w:val="00CE034D"/>
    <w:rsid w:val="00CE03B6"/>
    <w:rsid w:val="00CE05F2"/>
    <w:rsid w:val="00CE1225"/>
    <w:rsid w:val="00CE1E5F"/>
    <w:rsid w:val="00CE2806"/>
    <w:rsid w:val="00CE2CAA"/>
    <w:rsid w:val="00CE3257"/>
    <w:rsid w:val="00CE3684"/>
    <w:rsid w:val="00CE3E19"/>
    <w:rsid w:val="00CE6731"/>
    <w:rsid w:val="00CE6AD5"/>
    <w:rsid w:val="00CE75DE"/>
    <w:rsid w:val="00CE76BD"/>
    <w:rsid w:val="00CF02AC"/>
    <w:rsid w:val="00CF06DC"/>
    <w:rsid w:val="00CF06E6"/>
    <w:rsid w:val="00CF0CD7"/>
    <w:rsid w:val="00CF2304"/>
    <w:rsid w:val="00CF2639"/>
    <w:rsid w:val="00CF2ED9"/>
    <w:rsid w:val="00CF3429"/>
    <w:rsid w:val="00CF399F"/>
    <w:rsid w:val="00CF3F01"/>
    <w:rsid w:val="00CF5C67"/>
    <w:rsid w:val="00CF6AF3"/>
    <w:rsid w:val="00D0025B"/>
    <w:rsid w:val="00D00A70"/>
    <w:rsid w:val="00D014A9"/>
    <w:rsid w:val="00D017EE"/>
    <w:rsid w:val="00D02000"/>
    <w:rsid w:val="00D02369"/>
    <w:rsid w:val="00D02AC8"/>
    <w:rsid w:val="00D02C36"/>
    <w:rsid w:val="00D03684"/>
    <w:rsid w:val="00D036B2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338C"/>
    <w:rsid w:val="00D13880"/>
    <w:rsid w:val="00D14204"/>
    <w:rsid w:val="00D14AD0"/>
    <w:rsid w:val="00D1624D"/>
    <w:rsid w:val="00D16A3F"/>
    <w:rsid w:val="00D170F0"/>
    <w:rsid w:val="00D20E2C"/>
    <w:rsid w:val="00D217CE"/>
    <w:rsid w:val="00D223C0"/>
    <w:rsid w:val="00D22EE4"/>
    <w:rsid w:val="00D231AF"/>
    <w:rsid w:val="00D23556"/>
    <w:rsid w:val="00D23B01"/>
    <w:rsid w:val="00D243BA"/>
    <w:rsid w:val="00D24DBB"/>
    <w:rsid w:val="00D25484"/>
    <w:rsid w:val="00D25B79"/>
    <w:rsid w:val="00D25C69"/>
    <w:rsid w:val="00D26187"/>
    <w:rsid w:val="00D26EEE"/>
    <w:rsid w:val="00D27327"/>
    <w:rsid w:val="00D27F42"/>
    <w:rsid w:val="00D30320"/>
    <w:rsid w:val="00D31270"/>
    <w:rsid w:val="00D31502"/>
    <w:rsid w:val="00D320A6"/>
    <w:rsid w:val="00D3306C"/>
    <w:rsid w:val="00D33313"/>
    <w:rsid w:val="00D33410"/>
    <w:rsid w:val="00D33783"/>
    <w:rsid w:val="00D33EF4"/>
    <w:rsid w:val="00D344B5"/>
    <w:rsid w:val="00D344C9"/>
    <w:rsid w:val="00D34F9F"/>
    <w:rsid w:val="00D3610A"/>
    <w:rsid w:val="00D364A5"/>
    <w:rsid w:val="00D36780"/>
    <w:rsid w:val="00D367E7"/>
    <w:rsid w:val="00D370BC"/>
    <w:rsid w:val="00D40494"/>
    <w:rsid w:val="00D41274"/>
    <w:rsid w:val="00D4151E"/>
    <w:rsid w:val="00D41E9A"/>
    <w:rsid w:val="00D422E4"/>
    <w:rsid w:val="00D423C9"/>
    <w:rsid w:val="00D429B7"/>
    <w:rsid w:val="00D42C91"/>
    <w:rsid w:val="00D43BEA"/>
    <w:rsid w:val="00D4433B"/>
    <w:rsid w:val="00D44A5C"/>
    <w:rsid w:val="00D44B18"/>
    <w:rsid w:val="00D44B68"/>
    <w:rsid w:val="00D45E78"/>
    <w:rsid w:val="00D4607D"/>
    <w:rsid w:val="00D46F2D"/>
    <w:rsid w:val="00D47514"/>
    <w:rsid w:val="00D475CC"/>
    <w:rsid w:val="00D50835"/>
    <w:rsid w:val="00D50F95"/>
    <w:rsid w:val="00D50FEE"/>
    <w:rsid w:val="00D51017"/>
    <w:rsid w:val="00D51565"/>
    <w:rsid w:val="00D52200"/>
    <w:rsid w:val="00D52838"/>
    <w:rsid w:val="00D52F0F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5778D"/>
    <w:rsid w:val="00D57A0A"/>
    <w:rsid w:val="00D57F22"/>
    <w:rsid w:val="00D60634"/>
    <w:rsid w:val="00D608E2"/>
    <w:rsid w:val="00D60908"/>
    <w:rsid w:val="00D620B7"/>
    <w:rsid w:val="00D621D2"/>
    <w:rsid w:val="00D6278F"/>
    <w:rsid w:val="00D62949"/>
    <w:rsid w:val="00D6295E"/>
    <w:rsid w:val="00D629D9"/>
    <w:rsid w:val="00D62D71"/>
    <w:rsid w:val="00D63D24"/>
    <w:rsid w:val="00D643CF"/>
    <w:rsid w:val="00D65834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F01"/>
    <w:rsid w:val="00D72186"/>
    <w:rsid w:val="00D723FC"/>
    <w:rsid w:val="00D72894"/>
    <w:rsid w:val="00D72CC3"/>
    <w:rsid w:val="00D72DEB"/>
    <w:rsid w:val="00D7358C"/>
    <w:rsid w:val="00D737EE"/>
    <w:rsid w:val="00D7398E"/>
    <w:rsid w:val="00D73F90"/>
    <w:rsid w:val="00D75843"/>
    <w:rsid w:val="00D75E70"/>
    <w:rsid w:val="00D76E83"/>
    <w:rsid w:val="00D77D5F"/>
    <w:rsid w:val="00D8036A"/>
    <w:rsid w:val="00D8113B"/>
    <w:rsid w:val="00D81307"/>
    <w:rsid w:val="00D820F3"/>
    <w:rsid w:val="00D822CA"/>
    <w:rsid w:val="00D84268"/>
    <w:rsid w:val="00D84515"/>
    <w:rsid w:val="00D84824"/>
    <w:rsid w:val="00D84F73"/>
    <w:rsid w:val="00D855BB"/>
    <w:rsid w:val="00D85A76"/>
    <w:rsid w:val="00D8666C"/>
    <w:rsid w:val="00D8778A"/>
    <w:rsid w:val="00D87A59"/>
    <w:rsid w:val="00D87DB5"/>
    <w:rsid w:val="00D90446"/>
    <w:rsid w:val="00D90D31"/>
    <w:rsid w:val="00D9120D"/>
    <w:rsid w:val="00D912DF"/>
    <w:rsid w:val="00D91D05"/>
    <w:rsid w:val="00D92265"/>
    <w:rsid w:val="00D9230B"/>
    <w:rsid w:val="00D92F86"/>
    <w:rsid w:val="00D93307"/>
    <w:rsid w:val="00D94372"/>
    <w:rsid w:val="00D9493F"/>
    <w:rsid w:val="00D94FF3"/>
    <w:rsid w:val="00D957C0"/>
    <w:rsid w:val="00D95BFF"/>
    <w:rsid w:val="00DA019E"/>
    <w:rsid w:val="00DA0590"/>
    <w:rsid w:val="00DA0F8E"/>
    <w:rsid w:val="00DA0FC0"/>
    <w:rsid w:val="00DA1176"/>
    <w:rsid w:val="00DA1985"/>
    <w:rsid w:val="00DA1D80"/>
    <w:rsid w:val="00DA2046"/>
    <w:rsid w:val="00DA2285"/>
    <w:rsid w:val="00DA39EB"/>
    <w:rsid w:val="00DA3B6F"/>
    <w:rsid w:val="00DA3F00"/>
    <w:rsid w:val="00DA551E"/>
    <w:rsid w:val="00DA631B"/>
    <w:rsid w:val="00DA7074"/>
    <w:rsid w:val="00DA727D"/>
    <w:rsid w:val="00DA773F"/>
    <w:rsid w:val="00DA7BC7"/>
    <w:rsid w:val="00DB013F"/>
    <w:rsid w:val="00DB0564"/>
    <w:rsid w:val="00DB066F"/>
    <w:rsid w:val="00DB1539"/>
    <w:rsid w:val="00DB1A9D"/>
    <w:rsid w:val="00DB220E"/>
    <w:rsid w:val="00DB2559"/>
    <w:rsid w:val="00DB324F"/>
    <w:rsid w:val="00DB35C7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507"/>
    <w:rsid w:val="00DB7E8C"/>
    <w:rsid w:val="00DC0109"/>
    <w:rsid w:val="00DC0F93"/>
    <w:rsid w:val="00DC1763"/>
    <w:rsid w:val="00DC17C6"/>
    <w:rsid w:val="00DC28A6"/>
    <w:rsid w:val="00DC4A29"/>
    <w:rsid w:val="00DC4B4C"/>
    <w:rsid w:val="00DC60E1"/>
    <w:rsid w:val="00DC6A94"/>
    <w:rsid w:val="00DC7016"/>
    <w:rsid w:val="00DC76BA"/>
    <w:rsid w:val="00DD05AD"/>
    <w:rsid w:val="00DD0FE9"/>
    <w:rsid w:val="00DD1521"/>
    <w:rsid w:val="00DD19DE"/>
    <w:rsid w:val="00DD1C2F"/>
    <w:rsid w:val="00DD1ED7"/>
    <w:rsid w:val="00DD242B"/>
    <w:rsid w:val="00DD2C54"/>
    <w:rsid w:val="00DD3430"/>
    <w:rsid w:val="00DD443B"/>
    <w:rsid w:val="00DD6396"/>
    <w:rsid w:val="00DD6A36"/>
    <w:rsid w:val="00DD6C70"/>
    <w:rsid w:val="00DD70C8"/>
    <w:rsid w:val="00DD7F36"/>
    <w:rsid w:val="00DE07F7"/>
    <w:rsid w:val="00DE0C03"/>
    <w:rsid w:val="00DE1E4F"/>
    <w:rsid w:val="00DE21CF"/>
    <w:rsid w:val="00DE273A"/>
    <w:rsid w:val="00DE28E6"/>
    <w:rsid w:val="00DE333F"/>
    <w:rsid w:val="00DE3614"/>
    <w:rsid w:val="00DE3E7C"/>
    <w:rsid w:val="00DE4664"/>
    <w:rsid w:val="00DE7257"/>
    <w:rsid w:val="00DF02EC"/>
    <w:rsid w:val="00DF1249"/>
    <w:rsid w:val="00DF27A3"/>
    <w:rsid w:val="00DF2C94"/>
    <w:rsid w:val="00DF32AF"/>
    <w:rsid w:val="00DF3E4D"/>
    <w:rsid w:val="00DF42F3"/>
    <w:rsid w:val="00DF46CF"/>
    <w:rsid w:val="00DF4D70"/>
    <w:rsid w:val="00DF4F19"/>
    <w:rsid w:val="00DF5270"/>
    <w:rsid w:val="00DF6B69"/>
    <w:rsid w:val="00DF72F2"/>
    <w:rsid w:val="00DF7911"/>
    <w:rsid w:val="00E00C18"/>
    <w:rsid w:val="00E00CB6"/>
    <w:rsid w:val="00E012D8"/>
    <w:rsid w:val="00E0160D"/>
    <w:rsid w:val="00E0175D"/>
    <w:rsid w:val="00E028E6"/>
    <w:rsid w:val="00E046C1"/>
    <w:rsid w:val="00E049FD"/>
    <w:rsid w:val="00E051C3"/>
    <w:rsid w:val="00E05375"/>
    <w:rsid w:val="00E054B7"/>
    <w:rsid w:val="00E05A22"/>
    <w:rsid w:val="00E05AC5"/>
    <w:rsid w:val="00E06AF4"/>
    <w:rsid w:val="00E07074"/>
    <w:rsid w:val="00E07DFF"/>
    <w:rsid w:val="00E07E45"/>
    <w:rsid w:val="00E10043"/>
    <w:rsid w:val="00E1039A"/>
    <w:rsid w:val="00E119CF"/>
    <w:rsid w:val="00E11B40"/>
    <w:rsid w:val="00E12B11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75FF"/>
    <w:rsid w:val="00E17CFB"/>
    <w:rsid w:val="00E20494"/>
    <w:rsid w:val="00E20661"/>
    <w:rsid w:val="00E209E6"/>
    <w:rsid w:val="00E20AD1"/>
    <w:rsid w:val="00E216A5"/>
    <w:rsid w:val="00E222AC"/>
    <w:rsid w:val="00E224C9"/>
    <w:rsid w:val="00E229F7"/>
    <w:rsid w:val="00E22EE3"/>
    <w:rsid w:val="00E242E6"/>
    <w:rsid w:val="00E250DB"/>
    <w:rsid w:val="00E2596F"/>
    <w:rsid w:val="00E263E4"/>
    <w:rsid w:val="00E27009"/>
    <w:rsid w:val="00E30157"/>
    <w:rsid w:val="00E306A2"/>
    <w:rsid w:val="00E3116C"/>
    <w:rsid w:val="00E31521"/>
    <w:rsid w:val="00E316C4"/>
    <w:rsid w:val="00E32E0E"/>
    <w:rsid w:val="00E33802"/>
    <w:rsid w:val="00E33814"/>
    <w:rsid w:val="00E35AC6"/>
    <w:rsid w:val="00E35F47"/>
    <w:rsid w:val="00E3618E"/>
    <w:rsid w:val="00E377BF"/>
    <w:rsid w:val="00E428EB"/>
    <w:rsid w:val="00E42E06"/>
    <w:rsid w:val="00E42FB4"/>
    <w:rsid w:val="00E443B3"/>
    <w:rsid w:val="00E4455B"/>
    <w:rsid w:val="00E45136"/>
    <w:rsid w:val="00E452D0"/>
    <w:rsid w:val="00E45A9D"/>
    <w:rsid w:val="00E45DC1"/>
    <w:rsid w:val="00E460A1"/>
    <w:rsid w:val="00E467AB"/>
    <w:rsid w:val="00E47BD9"/>
    <w:rsid w:val="00E47FBB"/>
    <w:rsid w:val="00E5141B"/>
    <w:rsid w:val="00E515A3"/>
    <w:rsid w:val="00E517D0"/>
    <w:rsid w:val="00E52F76"/>
    <w:rsid w:val="00E541D0"/>
    <w:rsid w:val="00E54EC5"/>
    <w:rsid w:val="00E55335"/>
    <w:rsid w:val="00E55D2A"/>
    <w:rsid w:val="00E561FF"/>
    <w:rsid w:val="00E56C00"/>
    <w:rsid w:val="00E56F26"/>
    <w:rsid w:val="00E57D5A"/>
    <w:rsid w:val="00E57FA4"/>
    <w:rsid w:val="00E60ADA"/>
    <w:rsid w:val="00E61257"/>
    <w:rsid w:val="00E6165D"/>
    <w:rsid w:val="00E61C29"/>
    <w:rsid w:val="00E61D31"/>
    <w:rsid w:val="00E63155"/>
    <w:rsid w:val="00E63F2E"/>
    <w:rsid w:val="00E64549"/>
    <w:rsid w:val="00E65021"/>
    <w:rsid w:val="00E65967"/>
    <w:rsid w:val="00E65CFB"/>
    <w:rsid w:val="00E65D17"/>
    <w:rsid w:val="00E66F75"/>
    <w:rsid w:val="00E6767F"/>
    <w:rsid w:val="00E67F22"/>
    <w:rsid w:val="00E703BB"/>
    <w:rsid w:val="00E705E5"/>
    <w:rsid w:val="00E7099C"/>
    <w:rsid w:val="00E70B0C"/>
    <w:rsid w:val="00E71EFF"/>
    <w:rsid w:val="00E72246"/>
    <w:rsid w:val="00E722AC"/>
    <w:rsid w:val="00E723D3"/>
    <w:rsid w:val="00E7288E"/>
    <w:rsid w:val="00E738B9"/>
    <w:rsid w:val="00E73E01"/>
    <w:rsid w:val="00E745BF"/>
    <w:rsid w:val="00E74697"/>
    <w:rsid w:val="00E74F1D"/>
    <w:rsid w:val="00E758C0"/>
    <w:rsid w:val="00E765C8"/>
    <w:rsid w:val="00E765F5"/>
    <w:rsid w:val="00E7699A"/>
    <w:rsid w:val="00E80703"/>
    <w:rsid w:val="00E82560"/>
    <w:rsid w:val="00E8266A"/>
    <w:rsid w:val="00E83280"/>
    <w:rsid w:val="00E832C9"/>
    <w:rsid w:val="00E83C3A"/>
    <w:rsid w:val="00E83D39"/>
    <w:rsid w:val="00E83E6E"/>
    <w:rsid w:val="00E85483"/>
    <w:rsid w:val="00E85C93"/>
    <w:rsid w:val="00E85D21"/>
    <w:rsid w:val="00E85D85"/>
    <w:rsid w:val="00E86752"/>
    <w:rsid w:val="00E8705F"/>
    <w:rsid w:val="00E873F1"/>
    <w:rsid w:val="00E87AE6"/>
    <w:rsid w:val="00E904A1"/>
    <w:rsid w:val="00E90F40"/>
    <w:rsid w:val="00E91266"/>
    <w:rsid w:val="00E91BF2"/>
    <w:rsid w:val="00E91CED"/>
    <w:rsid w:val="00E92F0A"/>
    <w:rsid w:val="00E93A7A"/>
    <w:rsid w:val="00E93B3D"/>
    <w:rsid w:val="00E94052"/>
    <w:rsid w:val="00E94307"/>
    <w:rsid w:val="00E943A9"/>
    <w:rsid w:val="00E94762"/>
    <w:rsid w:val="00E94C76"/>
    <w:rsid w:val="00E958C1"/>
    <w:rsid w:val="00E960CF"/>
    <w:rsid w:val="00E9627E"/>
    <w:rsid w:val="00E965F5"/>
    <w:rsid w:val="00E96FBC"/>
    <w:rsid w:val="00E9738B"/>
    <w:rsid w:val="00E973A6"/>
    <w:rsid w:val="00E976C3"/>
    <w:rsid w:val="00EA0281"/>
    <w:rsid w:val="00EA0BD3"/>
    <w:rsid w:val="00EA0BFA"/>
    <w:rsid w:val="00EA0CA7"/>
    <w:rsid w:val="00EA0E05"/>
    <w:rsid w:val="00EA0EFC"/>
    <w:rsid w:val="00EA2730"/>
    <w:rsid w:val="00EA42BA"/>
    <w:rsid w:val="00EA4F96"/>
    <w:rsid w:val="00EA589B"/>
    <w:rsid w:val="00EA6C61"/>
    <w:rsid w:val="00EA7045"/>
    <w:rsid w:val="00EA7547"/>
    <w:rsid w:val="00EA7744"/>
    <w:rsid w:val="00EB0C96"/>
    <w:rsid w:val="00EB127F"/>
    <w:rsid w:val="00EB2435"/>
    <w:rsid w:val="00EB3027"/>
    <w:rsid w:val="00EB3399"/>
    <w:rsid w:val="00EB3495"/>
    <w:rsid w:val="00EB350B"/>
    <w:rsid w:val="00EB4735"/>
    <w:rsid w:val="00EB4969"/>
    <w:rsid w:val="00EB534C"/>
    <w:rsid w:val="00EB5E7D"/>
    <w:rsid w:val="00EB5F3A"/>
    <w:rsid w:val="00EB739A"/>
    <w:rsid w:val="00EB74DD"/>
    <w:rsid w:val="00EB7ADB"/>
    <w:rsid w:val="00EB7E4D"/>
    <w:rsid w:val="00EC0B57"/>
    <w:rsid w:val="00EC12C0"/>
    <w:rsid w:val="00EC16D0"/>
    <w:rsid w:val="00EC1A8F"/>
    <w:rsid w:val="00EC1EA0"/>
    <w:rsid w:val="00EC23F4"/>
    <w:rsid w:val="00EC2B11"/>
    <w:rsid w:val="00EC36C9"/>
    <w:rsid w:val="00EC36DD"/>
    <w:rsid w:val="00EC39A2"/>
    <w:rsid w:val="00EC4A2D"/>
    <w:rsid w:val="00EC4B61"/>
    <w:rsid w:val="00EC51E5"/>
    <w:rsid w:val="00EC555C"/>
    <w:rsid w:val="00EC5B70"/>
    <w:rsid w:val="00EC6337"/>
    <w:rsid w:val="00EC7113"/>
    <w:rsid w:val="00EC7198"/>
    <w:rsid w:val="00ED0B5B"/>
    <w:rsid w:val="00ED0DC6"/>
    <w:rsid w:val="00ED0DE8"/>
    <w:rsid w:val="00ED10CB"/>
    <w:rsid w:val="00ED19F8"/>
    <w:rsid w:val="00ED3534"/>
    <w:rsid w:val="00ED3B4F"/>
    <w:rsid w:val="00ED3B7D"/>
    <w:rsid w:val="00ED3D2F"/>
    <w:rsid w:val="00ED6435"/>
    <w:rsid w:val="00ED73A4"/>
    <w:rsid w:val="00EE030A"/>
    <w:rsid w:val="00EE0A49"/>
    <w:rsid w:val="00EE0C8D"/>
    <w:rsid w:val="00EE14FE"/>
    <w:rsid w:val="00EE15CA"/>
    <w:rsid w:val="00EE18BB"/>
    <w:rsid w:val="00EE1CDA"/>
    <w:rsid w:val="00EE24B7"/>
    <w:rsid w:val="00EE2759"/>
    <w:rsid w:val="00EE2AAB"/>
    <w:rsid w:val="00EE2F05"/>
    <w:rsid w:val="00EE33BB"/>
    <w:rsid w:val="00EE3A54"/>
    <w:rsid w:val="00EE468F"/>
    <w:rsid w:val="00EE556E"/>
    <w:rsid w:val="00EE62B4"/>
    <w:rsid w:val="00EF0679"/>
    <w:rsid w:val="00EF0CBE"/>
    <w:rsid w:val="00EF0E50"/>
    <w:rsid w:val="00EF0EE3"/>
    <w:rsid w:val="00EF1D3F"/>
    <w:rsid w:val="00EF1FE3"/>
    <w:rsid w:val="00EF20FD"/>
    <w:rsid w:val="00EF3A4A"/>
    <w:rsid w:val="00EF3B82"/>
    <w:rsid w:val="00EF3D43"/>
    <w:rsid w:val="00EF489D"/>
    <w:rsid w:val="00EF493B"/>
    <w:rsid w:val="00EF4F32"/>
    <w:rsid w:val="00EF7CE1"/>
    <w:rsid w:val="00F000F0"/>
    <w:rsid w:val="00F00122"/>
    <w:rsid w:val="00F00923"/>
    <w:rsid w:val="00F009F4"/>
    <w:rsid w:val="00F009FD"/>
    <w:rsid w:val="00F00A3F"/>
    <w:rsid w:val="00F00C9D"/>
    <w:rsid w:val="00F01A58"/>
    <w:rsid w:val="00F023A1"/>
    <w:rsid w:val="00F02A08"/>
    <w:rsid w:val="00F0301D"/>
    <w:rsid w:val="00F03891"/>
    <w:rsid w:val="00F046B1"/>
    <w:rsid w:val="00F04CF6"/>
    <w:rsid w:val="00F05C16"/>
    <w:rsid w:val="00F05EED"/>
    <w:rsid w:val="00F06AC2"/>
    <w:rsid w:val="00F06F02"/>
    <w:rsid w:val="00F06F59"/>
    <w:rsid w:val="00F077C0"/>
    <w:rsid w:val="00F0783A"/>
    <w:rsid w:val="00F07C4E"/>
    <w:rsid w:val="00F07E98"/>
    <w:rsid w:val="00F1315E"/>
    <w:rsid w:val="00F13CC6"/>
    <w:rsid w:val="00F14351"/>
    <w:rsid w:val="00F14405"/>
    <w:rsid w:val="00F15238"/>
    <w:rsid w:val="00F15CC0"/>
    <w:rsid w:val="00F1613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57F"/>
    <w:rsid w:val="00F23DD6"/>
    <w:rsid w:val="00F24A57"/>
    <w:rsid w:val="00F24F4D"/>
    <w:rsid w:val="00F25139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3002F"/>
    <w:rsid w:val="00F3250F"/>
    <w:rsid w:val="00F328BD"/>
    <w:rsid w:val="00F3383E"/>
    <w:rsid w:val="00F346BC"/>
    <w:rsid w:val="00F3471B"/>
    <w:rsid w:val="00F3521B"/>
    <w:rsid w:val="00F35561"/>
    <w:rsid w:val="00F35865"/>
    <w:rsid w:val="00F36C2E"/>
    <w:rsid w:val="00F37922"/>
    <w:rsid w:val="00F40036"/>
    <w:rsid w:val="00F41605"/>
    <w:rsid w:val="00F422A5"/>
    <w:rsid w:val="00F42330"/>
    <w:rsid w:val="00F4240E"/>
    <w:rsid w:val="00F42C2B"/>
    <w:rsid w:val="00F4355A"/>
    <w:rsid w:val="00F43F18"/>
    <w:rsid w:val="00F4406A"/>
    <w:rsid w:val="00F44100"/>
    <w:rsid w:val="00F44833"/>
    <w:rsid w:val="00F45003"/>
    <w:rsid w:val="00F463BD"/>
    <w:rsid w:val="00F46C77"/>
    <w:rsid w:val="00F47434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0CD"/>
    <w:rsid w:val="00F53E2D"/>
    <w:rsid w:val="00F542D8"/>
    <w:rsid w:val="00F548C8"/>
    <w:rsid w:val="00F55A3B"/>
    <w:rsid w:val="00F571F2"/>
    <w:rsid w:val="00F5765A"/>
    <w:rsid w:val="00F57A55"/>
    <w:rsid w:val="00F57C72"/>
    <w:rsid w:val="00F60802"/>
    <w:rsid w:val="00F61126"/>
    <w:rsid w:val="00F61564"/>
    <w:rsid w:val="00F6190D"/>
    <w:rsid w:val="00F61FDE"/>
    <w:rsid w:val="00F631DE"/>
    <w:rsid w:val="00F6357B"/>
    <w:rsid w:val="00F63DE6"/>
    <w:rsid w:val="00F6424D"/>
    <w:rsid w:val="00F6483A"/>
    <w:rsid w:val="00F64966"/>
    <w:rsid w:val="00F6506E"/>
    <w:rsid w:val="00F6586E"/>
    <w:rsid w:val="00F661A3"/>
    <w:rsid w:val="00F669E3"/>
    <w:rsid w:val="00F66B98"/>
    <w:rsid w:val="00F67219"/>
    <w:rsid w:val="00F675AE"/>
    <w:rsid w:val="00F67DFA"/>
    <w:rsid w:val="00F703C3"/>
    <w:rsid w:val="00F703EE"/>
    <w:rsid w:val="00F71707"/>
    <w:rsid w:val="00F71985"/>
    <w:rsid w:val="00F71B0A"/>
    <w:rsid w:val="00F71F79"/>
    <w:rsid w:val="00F721A1"/>
    <w:rsid w:val="00F7235C"/>
    <w:rsid w:val="00F724E3"/>
    <w:rsid w:val="00F72654"/>
    <w:rsid w:val="00F72E2E"/>
    <w:rsid w:val="00F74491"/>
    <w:rsid w:val="00F748FD"/>
    <w:rsid w:val="00F74A7A"/>
    <w:rsid w:val="00F74CF0"/>
    <w:rsid w:val="00F75AE8"/>
    <w:rsid w:val="00F75B83"/>
    <w:rsid w:val="00F76074"/>
    <w:rsid w:val="00F7625A"/>
    <w:rsid w:val="00F76408"/>
    <w:rsid w:val="00F77029"/>
    <w:rsid w:val="00F770C4"/>
    <w:rsid w:val="00F77443"/>
    <w:rsid w:val="00F77789"/>
    <w:rsid w:val="00F77CFA"/>
    <w:rsid w:val="00F80849"/>
    <w:rsid w:val="00F80D1C"/>
    <w:rsid w:val="00F80D8F"/>
    <w:rsid w:val="00F80E30"/>
    <w:rsid w:val="00F81E4A"/>
    <w:rsid w:val="00F81F25"/>
    <w:rsid w:val="00F82A4B"/>
    <w:rsid w:val="00F82DEC"/>
    <w:rsid w:val="00F8361A"/>
    <w:rsid w:val="00F8362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C4D"/>
    <w:rsid w:val="00F87E23"/>
    <w:rsid w:val="00F90391"/>
    <w:rsid w:val="00F903D9"/>
    <w:rsid w:val="00F9046C"/>
    <w:rsid w:val="00F90C86"/>
    <w:rsid w:val="00F90D2B"/>
    <w:rsid w:val="00F90E2A"/>
    <w:rsid w:val="00F915AB"/>
    <w:rsid w:val="00F918AE"/>
    <w:rsid w:val="00F91DAC"/>
    <w:rsid w:val="00F92174"/>
    <w:rsid w:val="00F92ECF"/>
    <w:rsid w:val="00F930E3"/>
    <w:rsid w:val="00F93A09"/>
    <w:rsid w:val="00F9495D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A0509"/>
    <w:rsid w:val="00FA0E7C"/>
    <w:rsid w:val="00FA1200"/>
    <w:rsid w:val="00FA1D8F"/>
    <w:rsid w:val="00FA1E61"/>
    <w:rsid w:val="00FA2FA0"/>
    <w:rsid w:val="00FA5041"/>
    <w:rsid w:val="00FA53C1"/>
    <w:rsid w:val="00FA5871"/>
    <w:rsid w:val="00FA5CE3"/>
    <w:rsid w:val="00FA6225"/>
    <w:rsid w:val="00FA6686"/>
    <w:rsid w:val="00FA6BCC"/>
    <w:rsid w:val="00FA6D2E"/>
    <w:rsid w:val="00FA758D"/>
    <w:rsid w:val="00FA7689"/>
    <w:rsid w:val="00FA77D7"/>
    <w:rsid w:val="00FA79A3"/>
    <w:rsid w:val="00FA7AA6"/>
    <w:rsid w:val="00FA7B16"/>
    <w:rsid w:val="00FA7C04"/>
    <w:rsid w:val="00FA7FD8"/>
    <w:rsid w:val="00FA7FE6"/>
    <w:rsid w:val="00FB0443"/>
    <w:rsid w:val="00FB088A"/>
    <w:rsid w:val="00FB16B3"/>
    <w:rsid w:val="00FB18E8"/>
    <w:rsid w:val="00FB2275"/>
    <w:rsid w:val="00FB22E5"/>
    <w:rsid w:val="00FB2312"/>
    <w:rsid w:val="00FB25F9"/>
    <w:rsid w:val="00FB27DF"/>
    <w:rsid w:val="00FB2F94"/>
    <w:rsid w:val="00FB35B8"/>
    <w:rsid w:val="00FB3CD6"/>
    <w:rsid w:val="00FB52FD"/>
    <w:rsid w:val="00FB5CEB"/>
    <w:rsid w:val="00FB5D21"/>
    <w:rsid w:val="00FB66F8"/>
    <w:rsid w:val="00FB6AEA"/>
    <w:rsid w:val="00FB6D13"/>
    <w:rsid w:val="00FB7340"/>
    <w:rsid w:val="00FB7724"/>
    <w:rsid w:val="00FB7B15"/>
    <w:rsid w:val="00FB7B5D"/>
    <w:rsid w:val="00FC105D"/>
    <w:rsid w:val="00FC1859"/>
    <w:rsid w:val="00FC2742"/>
    <w:rsid w:val="00FC2D17"/>
    <w:rsid w:val="00FC35B0"/>
    <w:rsid w:val="00FC3BBC"/>
    <w:rsid w:val="00FC3EEB"/>
    <w:rsid w:val="00FC5304"/>
    <w:rsid w:val="00FC553E"/>
    <w:rsid w:val="00FC63D2"/>
    <w:rsid w:val="00FC65A0"/>
    <w:rsid w:val="00FC67BF"/>
    <w:rsid w:val="00FD0386"/>
    <w:rsid w:val="00FD10D2"/>
    <w:rsid w:val="00FD1F53"/>
    <w:rsid w:val="00FD2290"/>
    <w:rsid w:val="00FD22B6"/>
    <w:rsid w:val="00FD282A"/>
    <w:rsid w:val="00FD2A71"/>
    <w:rsid w:val="00FD2B60"/>
    <w:rsid w:val="00FD43D6"/>
    <w:rsid w:val="00FD4CC0"/>
    <w:rsid w:val="00FD5183"/>
    <w:rsid w:val="00FD584A"/>
    <w:rsid w:val="00FD5AFC"/>
    <w:rsid w:val="00FD6A3D"/>
    <w:rsid w:val="00FD6BB9"/>
    <w:rsid w:val="00FD6F42"/>
    <w:rsid w:val="00FD7DE4"/>
    <w:rsid w:val="00FE098B"/>
    <w:rsid w:val="00FE0C6B"/>
    <w:rsid w:val="00FE1B76"/>
    <w:rsid w:val="00FE1FF0"/>
    <w:rsid w:val="00FE22FE"/>
    <w:rsid w:val="00FE23E2"/>
    <w:rsid w:val="00FE3698"/>
    <w:rsid w:val="00FE3B03"/>
    <w:rsid w:val="00FE3DA5"/>
    <w:rsid w:val="00FE4930"/>
    <w:rsid w:val="00FE4BCE"/>
    <w:rsid w:val="00FE4C13"/>
    <w:rsid w:val="00FE4E61"/>
    <w:rsid w:val="00FE74FC"/>
    <w:rsid w:val="00FE761D"/>
    <w:rsid w:val="00FE76FA"/>
    <w:rsid w:val="00FE7974"/>
    <w:rsid w:val="00FE7B7C"/>
    <w:rsid w:val="00FE7F97"/>
    <w:rsid w:val="00FF01C5"/>
    <w:rsid w:val="00FF1716"/>
    <w:rsid w:val="00FF23FB"/>
    <w:rsid w:val="00FF2A88"/>
    <w:rsid w:val="00FF51D0"/>
    <w:rsid w:val="00FF52CC"/>
    <w:rsid w:val="00FF5929"/>
    <w:rsid w:val="00FF6227"/>
    <w:rsid w:val="00FF62EF"/>
    <w:rsid w:val="00FF68C4"/>
    <w:rsid w:val="00FF73F9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4E42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6">
    <w:name w:val="Medium Shading 2 Accent 6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olorfulList-Accent1Char">
    <w:name w:val="Colorful List - Accent 1 Char"/>
    <w:link w:val="ColorfulList-Accent11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DarkList-Accent5">
    <w:name w:val="Dark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MediumGrid3-Accent4">
    <w:name w:val="Medium Grid 3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ColorfulList-Accent11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ColorfulList-Accent5">
    <w:name w:val="Colorful List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5">
    <w:name w:val="Colorful Shading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Wingdings" w:eastAsia="Wingdings" w:hAnsi="Wingdings" w:cs="Times New Roman"/>
        <w:b/>
        <w:bCs/>
      </w:rPr>
    </w:tblStylePr>
    <w:tblStylePr w:type="lastCol"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CommentTextChar">
    <w:name w:val="Comment Text Char"/>
    <w:link w:val="CommentText"/>
    <w:rsid w:val="006E5CEF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15B3D"/>
    <w:pPr>
      <w:ind w:left="720"/>
      <w:contextualSpacing/>
    </w:pPr>
  </w:style>
  <w:style w:type="character" w:customStyle="1" w:styleId="TALCar">
    <w:name w:val="TAL Car"/>
    <w:link w:val="TAL"/>
    <w:rsid w:val="009038D6"/>
    <w:rPr>
      <w:rFonts w:ascii="Arial" w:hAnsi="Arial"/>
      <w:sz w:val="18"/>
    </w:rPr>
  </w:style>
  <w:style w:type="character" w:customStyle="1" w:styleId="TAHCar">
    <w:name w:val="TAH Car"/>
    <w:link w:val="TAH"/>
    <w:locked/>
    <w:rsid w:val="009038D6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6">
    <w:name w:val="Medium Shading 2 Accent 6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olorfulList-Accent1Char">
    <w:name w:val="Colorful List - Accent 1 Char"/>
    <w:link w:val="ColorfulList-Accent11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DarkList-Accent5">
    <w:name w:val="Dark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MediumGrid3-Accent4">
    <w:name w:val="Medium Grid 3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ColorfulList-Accent11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ColorfulList-Accent5">
    <w:name w:val="Colorful List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5">
    <w:name w:val="Colorful Shading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Wingdings" w:eastAsia="Wingdings" w:hAnsi="Wingdings" w:cs="Times New Roman"/>
        <w:b/>
        <w:bCs/>
      </w:rPr>
    </w:tblStylePr>
    <w:tblStylePr w:type="lastCol"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CommentTextChar">
    <w:name w:val="Comment Text Char"/>
    <w:link w:val="CommentText"/>
    <w:rsid w:val="006E5CEF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15B3D"/>
    <w:pPr>
      <w:ind w:left="720"/>
      <w:contextualSpacing/>
    </w:pPr>
  </w:style>
  <w:style w:type="character" w:customStyle="1" w:styleId="TALCar">
    <w:name w:val="TAL Car"/>
    <w:link w:val="TAL"/>
    <w:rsid w:val="009038D6"/>
    <w:rPr>
      <w:rFonts w:ascii="Arial" w:hAnsi="Arial"/>
      <w:sz w:val="18"/>
    </w:rPr>
  </w:style>
  <w:style w:type="character" w:customStyle="1" w:styleId="TAHCar">
    <w:name w:val="TAH Car"/>
    <w:link w:val="TAH"/>
    <w:locked/>
    <w:rsid w:val="009038D6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1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C79FD-2373-44B4-A57A-F681CC46A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#80</vt:lpstr>
    </vt:vector>
  </TitlesOfParts>
  <Company>Cisco Systems</Company>
  <LinksUpToDate>false</LinksUpToDate>
  <CharactersWithSpaces>13072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#80</dc:title>
  <dc:creator>Raymond Kwan</dc:creator>
  <cp:lastModifiedBy>Raymond Kwan (raymokwa)</cp:lastModifiedBy>
  <cp:revision>15</cp:revision>
  <cp:lastPrinted>2015-01-29T04:31:00Z</cp:lastPrinted>
  <dcterms:created xsi:type="dcterms:W3CDTF">2015-01-29T04:28:00Z</dcterms:created>
  <dcterms:modified xsi:type="dcterms:W3CDTF">2015-01-30T21:12:00Z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